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336FE" w14:textId="49717097" w:rsidR="00E93564" w:rsidRPr="009C1A5B" w:rsidRDefault="00030C14" w:rsidP="00F23B77">
      <w:pPr>
        <w:spacing w:before="120"/>
        <w:jc w:val="center"/>
        <w:rPr>
          <w:rFonts w:ascii="Arial Nova" w:hAnsi="Arial Nova"/>
          <w:sz w:val="22"/>
          <w:szCs w:val="22"/>
          <w:lang w:val="pl-PL"/>
        </w:rPr>
      </w:pPr>
      <w:r>
        <w:rPr>
          <w:rFonts w:ascii="Arial Nova" w:hAnsi="Arial Nova"/>
          <w:noProof/>
          <w:snapToGrid/>
          <w:sz w:val="22"/>
          <w:szCs w:val="22"/>
          <w:lang w:val="pl-PL"/>
        </w:rPr>
        <w:object w:dxaOrig="1440" w:dyaOrig="1440" w14:anchorId="72DE9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1.75pt;margin-top:-28.05pt;width:128.4pt;height:118.55pt;z-index:251658240">
            <v:imagedata r:id="rId8" o:title=""/>
          </v:shape>
          <o:OLEObject Type="Embed" ProgID="CorelDRAW.Graphic.9" ShapeID="_x0000_s1026" DrawAspect="Content" ObjectID="_1790515311" r:id="rId9"/>
        </w:object>
      </w:r>
    </w:p>
    <w:p w14:paraId="1524957E" w14:textId="7E2EF001" w:rsidR="00370EF9" w:rsidRPr="009C1A5B" w:rsidRDefault="00E93564" w:rsidP="002E5A7F">
      <w:pPr>
        <w:spacing w:before="120"/>
        <w:rPr>
          <w:rFonts w:ascii="Arial Nova" w:hAnsi="Arial Nova"/>
          <w:b/>
          <w:color w:val="002060"/>
          <w:sz w:val="40"/>
          <w:szCs w:val="40"/>
          <w:lang w:val="pl-PL"/>
        </w:rPr>
      </w:pPr>
      <w:r w:rsidRPr="009C1A5B">
        <w:rPr>
          <w:rFonts w:ascii="Arial Nova" w:hAnsi="Arial Nova"/>
          <w:b/>
          <w:color w:val="002060"/>
          <w:sz w:val="40"/>
          <w:szCs w:val="40"/>
          <w:lang w:val="pl-PL"/>
        </w:rPr>
        <w:t xml:space="preserve">REGULAMIN REKRUTACJI </w:t>
      </w:r>
    </w:p>
    <w:p w14:paraId="7243268E" w14:textId="2ECB4A60" w:rsidR="00184AF8" w:rsidRPr="002E5A7F" w:rsidRDefault="00184AF8" w:rsidP="002E5A7F">
      <w:pPr>
        <w:rPr>
          <w:rFonts w:ascii="Arial Nova" w:hAnsi="Arial Nova"/>
          <w:bCs/>
          <w:sz w:val="24"/>
          <w:szCs w:val="24"/>
          <w:lang w:val="pl-PL"/>
        </w:rPr>
      </w:pPr>
      <w:r w:rsidRPr="002E5A7F">
        <w:rPr>
          <w:rFonts w:ascii="Arial Nova" w:hAnsi="Arial Nova"/>
          <w:bCs/>
          <w:sz w:val="24"/>
          <w:szCs w:val="24"/>
          <w:lang w:val="pl-PL"/>
        </w:rPr>
        <w:t>na wyjazd</w:t>
      </w:r>
      <w:r w:rsidR="00B8237E">
        <w:rPr>
          <w:rFonts w:ascii="Arial Nova" w:hAnsi="Arial Nova"/>
          <w:bCs/>
          <w:sz w:val="24"/>
          <w:szCs w:val="24"/>
          <w:lang w:val="pl-PL"/>
        </w:rPr>
        <w:t>y</w:t>
      </w:r>
      <w:r w:rsidRPr="002E5A7F">
        <w:rPr>
          <w:rFonts w:ascii="Arial Nova" w:hAnsi="Arial Nova"/>
          <w:bCs/>
          <w:sz w:val="24"/>
          <w:szCs w:val="24"/>
          <w:lang w:val="pl-PL"/>
        </w:rPr>
        <w:t xml:space="preserve"> do Grecji</w:t>
      </w:r>
      <w:r w:rsidR="00B8237E">
        <w:rPr>
          <w:rFonts w:ascii="Arial Nova" w:hAnsi="Arial Nova"/>
          <w:bCs/>
          <w:sz w:val="24"/>
          <w:szCs w:val="24"/>
          <w:lang w:val="pl-PL"/>
        </w:rPr>
        <w:t xml:space="preserve"> i do Włoch</w:t>
      </w:r>
      <w:r w:rsidRPr="002E5A7F">
        <w:rPr>
          <w:rFonts w:ascii="Arial Nova" w:hAnsi="Arial Nova"/>
          <w:bCs/>
          <w:sz w:val="24"/>
          <w:szCs w:val="24"/>
          <w:lang w:val="pl-PL"/>
        </w:rPr>
        <w:t xml:space="preserve"> w ramach projektu </w:t>
      </w:r>
    </w:p>
    <w:p w14:paraId="30B07AFA" w14:textId="5BDDF6F4" w:rsidR="00184AF8" w:rsidRPr="002E5A7F" w:rsidRDefault="00184AF8" w:rsidP="002E5A7F">
      <w:pPr>
        <w:rPr>
          <w:rFonts w:ascii="Arial Nova" w:hAnsi="Arial Nova"/>
          <w:bCs/>
          <w:sz w:val="24"/>
          <w:szCs w:val="24"/>
          <w:lang w:val="pl-PL"/>
        </w:rPr>
      </w:pPr>
      <w:bookmarkStart w:id="0" w:name="_Hlk100605484"/>
      <w:r w:rsidRPr="002E5A7F">
        <w:rPr>
          <w:rFonts w:ascii="Arial Nova" w:hAnsi="Arial Nova"/>
          <w:bCs/>
          <w:sz w:val="24"/>
          <w:szCs w:val="24"/>
          <w:lang w:val="pl-PL"/>
        </w:rPr>
        <w:t xml:space="preserve">nr </w:t>
      </w:r>
      <w:bookmarkEnd w:id="0"/>
      <w:r w:rsidR="00B8237E" w:rsidRPr="00B8237E">
        <w:rPr>
          <w:rFonts w:ascii="Arial Nova" w:hAnsi="Arial Nova"/>
          <w:bCs/>
          <w:sz w:val="24"/>
          <w:szCs w:val="24"/>
          <w:lang w:val="pl-PL"/>
        </w:rPr>
        <w:t>2024-1-PL01-KA121-SCH-000202901</w:t>
      </w:r>
    </w:p>
    <w:p w14:paraId="603DD7AD" w14:textId="77777777" w:rsidR="002E5A7F" w:rsidRDefault="00662BB6" w:rsidP="002E5A7F">
      <w:pPr>
        <w:rPr>
          <w:rFonts w:ascii="Arial Nova" w:hAnsi="Arial Nova"/>
          <w:bCs/>
          <w:sz w:val="24"/>
          <w:szCs w:val="24"/>
          <w:lang w:val="pl-PL"/>
        </w:rPr>
      </w:pPr>
      <w:bookmarkStart w:id="1" w:name="_Hlk100605490"/>
      <w:r w:rsidRPr="002E5A7F">
        <w:rPr>
          <w:rFonts w:ascii="Arial Nova" w:hAnsi="Arial Nova"/>
          <w:bCs/>
          <w:sz w:val="24"/>
          <w:szCs w:val="24"/>
          <w:lang w:val="pl-PL"/>
        </w:rPr>
        <w:t>finansowanego</w:t>
      </w:r>
      <w:r w:rsidR="00184AF8" w:rsidRPr="002E5A7F">
        <w:rPr>
          <w:rFonts w:ascii="Arial Nova" w:hAnsi="Arial Nova"/>
          <w:bCs/>
          <w:sz w:val="24"/>
          <w:szCs w:val="24"/>
          <w:lang w:val="pl-PL"/>
        </w:rPr>
        <w:t xml:space="preserve"> przez Unię Europejską</w:t>
      </w:r>
      <w:r w:rsidR="002E5A7F" w:rsidRPr="002E5A7F">
        <w:rPr>
          <w:rFonts w:ascii="Arial Nova" w:hAnsi="Arial Nova"/>
          <w:bCs/>
          <w:sz w:val="24"/>
          <w:szCs w:val="24"/>
          <w:lang w:val="pl-PL"/>
        </w:rPr>
        <w:t xml:space="preserve"> </w:t>
      </w:r>
    </w:p>
    <w:p w14:paraId="6DB557A2" w14:textId="005BE3C6" w:rsidR="00E93564" w:rsidRPr="002E5A7F" w:rsidRDefault="005710C6" w:rsidP="002E5A7F">
      <w:pPr>
        <w:rPr>
          <w:rFonts w:ascii="Arial Nova" w:hAnsi="Arial Nova"/>
          <w:bCs/>
          <w:sz w:val="24"/>
          <w:szCs w:val="24"/>
          <w:lang w:val="pl-PL"/>
        </w:rPr>
      </w:pPr>
      <w:r w:rsidRPr="002E5A7F">
        <w:rPr>
          <w:rFonts w:ascii="Arial Nova" w:hAnsi="Arial Nova"/>
          <w:bCs/>
          <w:sz w:val="24"/>
          <w:szCs w:val="24"/>
        </w:rPr>
        <w:t xml:space="preserve">w ramach </w:t>
      </w:r>
      <w:r w:rsidR="00C0639A" w:rsidRPr="002E5A7F">
        <w:rPr>
          <w:rFonts w:ascii="Arial Nova" w:hAnsi="Arial Nova"/>
          <w:bCs/>
          <w:sz w:val="24"/>
          <w:szCs w:val="24"/>
        </w:rPr>
        <w:t xml:space="preserve">akredytacji </w:t>
      </w:r>
      <w:r w:rsidRPr="002E5A7F">
        <w:rPr>
          <w:rFonts w:ascii="Arial Nova" w:hAnsi="Arial Nova"/>
          <w:bCs/>
          <w:sz w:val="24"/>
          <w:szCs w:val="24"/>
        </w:rPr>
        <w:t>programu Erasmus+, sektor Edukacja Szkolna.</w:t>
      </w:r>
    </w:p>
    <w:bookmarkEnd w:id="1"/>
    <w:p w14:paraId="021942D3" w14:textId="0DEA3C77" w:rsidR="00603093" w:rsidRPr="009C1A5B" w:rsidRDefault="00603093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74810660" w14:textId="74CB5A19" w:rsidR="00F931AD" w:rsidRPr="009C1A5B" w:rsidRDefault="00603093" w:rsidP="00F931AD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>1 §</w:t>
      </w:r>
      <w:r w:rsidR="00502EE8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 </w:t>
      </w:r>
    </w:p>
    <w:p w14:paraId="443FFD3E" w14:textId="430D68FA" w:rsidR="00603B8D" w:rsidRPr="009C1A5B" w:rsidRDefault="00603B8D" w:rsidP="00F931AD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Postanowienia ogólne </w:t>
      </w:r>
    </w:p>
    <w:p w14:paraId="5711DF12" w14:textId="422113D4" w:rsidR="00502EE8" w:rsidRPr="009C1A5B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Przedsięwzięcie</w:t>
      </w:r>
      <w:bookmarkStart w:id="2" w:name="_Hlk100605625"/>
      <w:r w:rsidR="005B1544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o</w:t>
      </w:r>
      <w:r w:rsidR="009F0888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numerze </w:t>
      </w:r>
      <w:bookmarkEnd w:id="2"/>
      <w:r w:rsidR="00B8237E" w:rsidRPr="00B8237E">
        <w:rPr>
          <w:rFonts w:ascii="Arial Nova" w:hAnsi="Arial Nova" w:cs="Times New Roman"/>
          <w:sz w:val="24"/>
          <w:szCs w:val="24"/>
          <w:lang w:val="pl-PL"/>
        </w:rPr>
        <w:t>2024-1-PL01-KA121-SCH-000202901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, </w:t>
      </w:r>
      <w:r w:rsidR="00946CFC" w:rsidRPr="009C1A5B">
        <w:rPr>
          <w:rFonts w:ascii="Arial Nova" w:hAnsi="Arial Nova" w:cs="Times New Roman"/>
          <w:sz w:val="24"/>
          <w:szCs w:val="24"/>
          <w:lang w:val="pl-PL"/>
        </w:rPr>
        <w:t>w ramach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której planowan</w:t>
      </w:r>
      <w:r w:rsidR="00B8237E">
        <w:rPr>
          <w:rFonts w:ascii="Arial Nova" w:hAnsi="Arial Nova" w:cs="Times New Roman"/>
          <w:sz w:val="24"/>
          <w:szCs w:val="24"/>
          <w:lang w:val="pl-PL"/>
        </w:rPr>
        <w:t>e są dwie mobilności uczniów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(wyjazd</w:t>
      </w:r>
      <w:r w:rsidR="00B8237E">
        <w:rPr>
          <w:rFonts w:ascii="Arial Nova" w:hAnsi="Arial Nova" w:cs="Times New Roman"/>
          <w:sz w:val="24"/>
          <w:szCs w:val="24"/>
          <w:lang w:val="pl-PL"/>
        </w:rPr>
        <w:t>y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zagraniczn</w:t>
      </w:r>
      <w:r w:rsidR="00B8237E">
        <w:rPr>
          <w:rFonts w:ascii="Arial Nova" w:hAnsi="Arial Nova" w:cs="Times New Roman"/>
          <w:sz w:val="24"/>
          <w:szCs w:val="24"/>
          <w:lang w:val="pl-PL"/>
        </w:rPr>
        <w:t>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), </w:t>
      </w:r>
      <w:r w:rsidR="005B1544" w:rsidRPr="009C1A5B">
        <w:rPr>
          <w:rFonts w:ascii="Arial Nova" w:hAnsi="Arial Nova" w:cs="Times New Roman"/>
          <w:sz w:val="24"/>
          <w:szCs w:val="24"/>
          <w:lang w:val="pl-PL"/>
        </w:rPr>
        <w:t>finansowane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jest </w:t>
      </w:r>
      <w:r w:rsidR="00DB3E68" w:rsidRPr="009C1A5B">
        <w:rPr>
          <w:rFonts w:ascii="Arial Nova" w:hAnsi="Arial Nova" w:cs="Times New Roman"/>
          <w:sz w:val="24"/>
          <w:szCs w:val="24"/>
          <w:lang w:val="pl-PL"/>
        </w:rPr>
        <w:t>przez Unię Europejską.</w:t>
      </w:r>
    </w:p>
    <w:p w14:paraId="115D5626" w14:textId="4DE907A3" w:rsidR="00E93564" w:rsidRPr="009C1A5B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Przedsięwzięcie realizowane jest </w:t>
      </w:r>
      <w:r w:rsidR="00C00C43" w:rsidRPr="009C1A5B">
        <w:rPr>
          <w:rFonts w:ascii="Arial Nova" w:hAnsi="Arial Nova" w:cs="Times New Roman"/>
          <w:sz w:val="24"/>
          <w:szCs w:val="24"/>
          <w:lang w:val="pl-PL"/>
        </w:rPr>
        <w:t xml:space="preserve">przez </w:t>
      </w:r>
      <w:bookmarkStart w:id="3" w:name="_Hlk98081426"/>
      <w:r w:rsidR="00F931AD" w:rsidRPr="009C1A5B">
        <w:rPr>
          <w:rFonts w:ascii="Arial Nova" w:hAnsi="Arial Nova" w:cs="Times New Roman"/>
          <w:sz w:val="24"/>
          <w:szCs w:val="24"/>
          <w:lang w:val="pl-PL"/>
        </w:rPr>
        <w:t>Szkołę Podstawową im. kpt. pil. Stanisława Skarżyńskiego w Warcie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, </w:t>
      </w:r>
      <w:bookmarkEnd w:id="3"/>
      <w:r w:rsidR="00F931AD" w:rsidRPr="009C1A5B">
        <w:rPr>
          <w:rFonts w:ascii="Arial Nova" w:hAnsi="Arial Nova" w:cs="Times New Roman"/>
          <w:sz w:val="24"/>
          <w:szCs w:val="24"/>
          <w:lang w:val="pl-PL"/>
        </w:rPr>
        <w:t>ul. Koźmińska 11, 98-290 Warta</w:t>
      </w:r>
      <w:r w:rsidR="00BB70D0" w:rsidRPr="009C1A5B">
        <w:rPr>
          <w:rFonts w:ascii="Arial Nova" w:hAnsi="Arial Nova" w:cs="Times New Roman"/>
          <w:sz w:val="24"/>
          <w:szCs w:val="24"/>
          <w:lang w:val="pl-PL"/>
        </w:rPr>
        <w:t>, zwane dalej Organizacją Wysyłającą lub Szkołą.</w:t>
      </w:r>
    </w:p>
    <w:p w14:paraId="039E3F38" w14:textId="09BEF996" w:rsidR="00502EE8" w:rsidRPr="009C1A5B" w:rsidRDefault="00BB70D0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Organizacją przyjmującą w projekcie jest grecka szkoła </w:t>
      </w:r>
      <w:r w:rsidR="00B023A9">
        <w:rPr>
          <w:rFonts w:ascii="Arial Nova" w:hAnsi="Arial Nova" w:cs="Times New Roman"/>
          <w:sz w:val="24"/>
          <w:szCs w:val="24"/>
          <w:lang w:val="pl-PL"/>
        </w:rPr>
        <w:t>w mobilności do Grecji i włoska szkoła w mobilności do Włoch</w:t>
      </w:r>
      <w:r w:rsidR="00924CD1">
        <w:rPr>
          <w:rFonts w:ascii="Arial Nova" w:hAnsi="Arial Nova" w:cs="Times New Roman"/>
          <w:sz w:val="24"/>
          <w:szCs w:val="24"/>
          <w:lang w:val="pl-PL"/>
        </w:rPr>
        <w:t>,</w:t>
      </w:r>
      <w:r w:rsidR="004E0851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zwan</w:t>
      </w:r>
      <w:r w:rsidR="00B023A9">
        <w:rPr>
          <w:rFonts w:ascii="Arial Nova" w:hAnsi="Arial Nova" w:cs="Times New Roman"/>
          <w:sz w:val="24"/>
          <w:szCs w:val="24"/>
          <w:lang w:val="pl-PL"/>
        </w:rPr>
        <w:t>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dalej Partnerem Projektu</w:t>
      </w:r>
      <w:r w:rsidR="00502EE8" w:rsidRPr="009C1A5B">
        <w:rPr>
          <w:rFonts w:ascii="Arial Nova" w:hAnsi="Arial Nova" w:cs="Times New Roman"/>
          <w:sz w:val="24"/>
          <w:szCs w:val="24"/>
          <w:lang w:val="pl-PL"/>
        </w:rPr>
        <w:t xml:space="preserve">. </w:t>
      </w:r>
    </w:p>
    <w:p w14:paraId="68C72FDA" w14:textId="77777777" w:rsidR="00C75C7C" w:rsidRDefault="008F2790" w:rsidP="006F68CE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ramach projektu planowana jest realizacja </w:t>
      </w:r>
      <w:r w:rsidR="00C75C7C">
        <w:rPr>
          <w:rFonts w:ascii="Arial Nova" w:hAnsi="Arial Nova" w:cs="Times New Roman"/>
          <w:sz w:val="24"/>
          <w:szCs w:val="24"/>
          <w:lang w:val="pl-PL"/>
        </w:rPr>
        <w:t xml:space="preserve">dwóch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mobilności</w:t>
      </w:r>
      <w:r w:rsidR="00C75C7C">
        <w:rPr>
          <w:rFonts w:ascii="Arial Nova" w:hAnsi="Arial Nova" w:cs="Times New Roman"/>
          <w:sz w:val="24"/>
          <w:szCs w:val="24"/>
          <w:lang w:val="pl-PL"/>
        </w:rPr>
        <w:t>:</w:t>
      </w:r>
    </w:p>
    <w:p w14:paraId="76159D64" w14:textId="1C149569" w:rsidR="008F2790" w:rsidRDefault="00C75C7C" w:rsidP="00C75C7C">
      <w:pPr>
        <w:pStyle w:val="Akapitzlist"/>
        <w:numPr>
          <w:ilvl w:val="1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>grecka</w:t>
      </w:r>
      <w:r w:rsidR="008F2790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EB2A5D" w:rsidRPr="009C1A5B">
        <w:rPr>
          <w:rFonts w:ascii="Arial Nova" w:hAnsi="Arial Nova" w:cs="Times New Roman"/>
          <w:sz w:val="24"/>
          <w:szCs w:val="24"/>
          <w:lang w:val="pl-PL"/>
        </w:rPr>
        <w:t>w terminie</w:t>
      </w:r>
      <w:r w:rsidR="006F68CE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>
        <w:rPr>
          <w:rFonts w:ascii="Arial Nova" w:hAnsi="Arial Nova" w:cs="Times New Roman"/>
          <w:sz w:val="24"/>
          <w:szCs w:val="24"/>
          <w:lang w:val="pl-PL"/>
        </w:rPr>
        <w:t>27.</w:t>
      </w:r>
      <w:bookmarkStart w:id="4" w:name="_GoBack"/>
      <w:bookmarkEnd w:id="4"/>
      <w:r>
        <w:rPr>
          <w:rFonts w:ascii="Arial Nova" w:hAnsi="Arial Nova" w:cs="Times New Roman"/>
          <w:sz w:val="24"/>
          <w:szCs w:val="24"/>
          <w:lang w:val="pl-PL"/>
        </w:rPr>
        <w:t>10</w:t>
      </w:r>
      <w:r w:rsidR="000A7807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>
        <w:rPr>
          <w:rFonts w:ascii="Arial Nova" w:hAnsi="Arial Nova" w:cs="Times New Roman"/>
          <w:sz w:val="24"/>
          <w:szCs w:val="24"/>
          <w:lang w:val="pl-PL"/>
        </w:rPr>
        <w:t>-</w:t>
      </w:r>
      <w:r w:rsidR="000A7807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>
        <w:rPr>
          <w:rFonts w:ascii="Arial Nova" w:hAnsi="Arial Nova" w:cs="Times New Roman"/>
          <w:sz w:val="24"/>
          <w:szCs w:val="24"/>
          <w:lang w:val="pl-PL"/>
        </w:rPr>
        <w:t>09.11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>.202</w:t>
      </w:r>
      <w:r w:rsidR="00BA66E2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>r.</w:t>
      </w:r>
    </w:p>
    <w:p w14:paraId="18D7C2F2" w14:textId="73074A67" w:rsidR="00C75C7C" w:rsidRPr="009C1A5B" w:rsidRDefault="00C75C7C" w:rsidP="00C75C7C">
      <w:pPr>
        <w:pStyle w:val="Akapitzlist"/>
        <w:numPr>
          <w:ilvl w:val="1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>włoska wiosną 2025r.</w:t>
      </w:r>
    </w:p>
    <w:p w14:paraId="351F1A67" w14:textId="77777777" w:rsidR="00312C87" w:rsidRDefault="00502EE8" w:rsidP="006B7DA2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mobilności </w:t>
      </w:r>
      <w:r w:rsidR="00EA30A8" w:rsidRPr="009C1A5B">
        <w:rPr>
          <w:rFonts w:ascii="Arial Nova" w:hAnsi="Arial Nova" w:cs="Times New Roman"/>
          <w:sz w:val="24"/>
          <w:szCs w:val="24"/>
          <w:lang w:val="pl-PL"/>
        </w:rPr>
        <w:t>przewiduje się udział</w:t>
      </w:r>
      <w:r w:rsidR="00312C87">
        <w:rPr>
          <w:rFonts w:ascii="Arial Nova" w:hAnsi="Arial Nova" w:cs="Times New Roman"/>
          <w:sz w:val="24"/>
          <w:szCs w:val="24"/>
          <w:lang w:val="pl-PL"/>
        </w:rPr>
        <w:t>:</w:t>
      </w:r>
    </w:p>
    <w:p w14:paraId="648712F7" w14:textId="77777777" w:rsidR="00312C87" w:rsidRDefault="00312C87" w:rsidP="00312C87">
      <w:pPr>
        <w:pStyle w:val="Akapitzlist"/>
        <w:numPr>
          <w:ilvl w:val="1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>10 uczniów oraz 2 nauczycieli opiekunów do Grecji</w:t>
      </w:r>
    </w:p>
    <w:p w14:paraId="36B00D96" w14:textId="23F139BD" w:rsidR="00502EE8" w:rsidRPr="009C1A5B" w:rsidRDefault="00312C87" w:rsidP="00312C87">
      <w:pPr>
        <w:pStyle w:val="Akapitzlist"/>
        <w:numPr>
          <w:ilvl w:val="1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>14 uczniów oraz 2 nauczycieli opiekunów do Włoch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26FA27BD" w14:textId="77777777" w:rsidR="006B7DA2" w:rsidRPr="009C1A5B" w:rsidRDefault="006B7DA2" w:rsidP="006B7DA2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 w:eastAsia="pl-PL"/>
        </w:rPr>
      </w:pP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>Cele projektu:</w:t>
      </w:r>
    </w:p>
    <w:p w14:paraId="65D34883" w14:textId="353E1BFC" w:rsidR="006B7DA2" w:rsidRPr="009C1A5B" w:rsidRDefault="006B7DA2" w:rsidP="006B7DA2">
      <w:pPr>
        <w:pStyle w:val="Akapitzlist"/>
        <w:numPr>
          <w:ilvl w:val="0"/>
          <w:numId w:val="37"/>
        </w:numPr>
        <w:jc w:val="both"/>
        <w:rPr>
          <w:rFonts w:ascii="Arial Nova" w:hAnsi="Arial Nova" w:cs="Times New Roman"/>
          <w:sz w:val="24"/>
          <w:szCs w:val="24"/>
          <w:lang w:val="pl-PL" w:eastAsia="pl-PL"/>
        </w:rPr>
      </w:pP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 xml:space="preserve">Podniesienie poziomu wiedzy, kompetencji i umiejętności </w:t>
      </w:r>
      <w:r w:rsidR="00312C87">
        <w:rPr>
          <w:rFonts w:ascii="Arial Nova" w:hAnsi="Arial Nova" w:cs="Times New Roman"/>
          <w:sz w:val="24"/>
          <w:szCs w:val="24"/>
          <w:lang w:val="pl-PL" w:eastAsia="pl-PL"/>
        </w:rPr>
        <w:t>24</w:t>
      </w: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 xml:space="preserve"> uczniów, w tym w zakresie podstawy programowej w ramach przedmiotów: język angielski, biologia, geografia, historia, informatyka</w:t>
      </w:r>
      <w:r w:rsidR="00312C87">
        <w:rPr>
          <w:rFonts w:ascii="Arial Nova" w:hAnsi="Arial Nova" w:cs="Times New Roman"/>
          <w:sz w:val="24"/>
          <w:szCs w:val="24"/>
          <w:lang w:val="pl-PL" w:eastAsia="pl-PL"/>
        </w:rPr>
        <w:t>.</w:t>
      </w:r>
    </w:p>
    <w:p w14:paraId="7591B509" w14:textId="77777777" w:rsidR="006B7DA2" w:rsidRPr="009C1A5B" w:rsidRDefault="006B7DA2" w:rsidP="006B7DA2">
      <w:pPr>
        <w:pStyle w:val="Akapitzlist"/>
        <w:numPr>
          <w:ilvl w:val="0"/>
          <w:numId w:val="37"/>
        </w:numPr>
        <w:jc w:val="both"/>
        <w:rPr>
          <w:rFonts w:ascii="Arial Nova" w:hAnsi="Arial Nova" w:cs="Times New Roman"/>
          <w:sz w:val="24"/>
          <w:szCs w:val="24"/>
          <w:lang w:val="pl-PL" w:eastAsia="pl-PL"/>
        </w:rPr>
      </w:pP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>Wzmocnienie współpracy z placówką przyjmującą oraz wymianę dobrych praktyk i współpracę międzynarodową.</w:t>
      </w:r>
    </w:p>
    <w:p w14:paraId="71DB063D" w14:textId="1D9B5C81" w:rsidR="006B7DA2" w:rsidRPr="009C1A5B" w:rsidRDefault="006B7DA2" w:rsidP="006B7DA2">
      <w:pPr>
        <w:pStyle w:val="Akapitzlist"/>
        <w:numPr>
          <w:ilvl w:val="0"/>
          <w:numId w:val="37"/>
        </w:numPr>
        <w:jc w:val="both"/>
        <w:rPr>
          <w:rFonts w:ascii="Arial Nova" w:hAnsi="Arial Nova" w:cs="Times New Roman"/>
          <w:sz w:val="24"/>
          <w:szCs w:val="24"/>
          <w:lang w:val="pl-PL" w:eastAsia="pl-PL"/>
        </w:rPr>
      </w:pP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>Poszerzenie wiedzy, kompetencji i poziomu umiejętności poprzez udział w</w:t>
      </w:r>
      <w:r w:rsidR="002E5A7F">
        <w:rPr>
          <w:rFonts w:ascii="Arial Nova" w:hAnsi="Arial Nova" w:cs="Times New Roman"/>
          <w:sz w:val="24"/>
          <w:szCs w:val="24"/>
          <w:lang w:val="pl-PL" w:eastAsia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 xml:space="preserve">mobilności </w:t>
      </w:r>
      <w:r w:rsidR="009D5441">
        <w:rPr>
          <w:rFonts w:ascii="Arial Nova" w:hAnsi="Arial Nova" w:cs="Times New Roman"/>
          <w:sz w:val="24"/>
          <w:szCs w:val="24"/>
          <w:lang w:val="pl-PL" w:eastAsia="pl-PL"/>
        </w:rPr>
        <w:t>4</w:t>
      </w: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 xml:space="preserve"> członków kadry pedagogicznej</w:t>
      </w:r>
      <w:r w:rsidR="009D5441">
        <w:rPr>
          <w:rFonts w:ascii="Arial Nova" w:hAnsi="Arial Nova" w:cs="Times New Roman"/>
          <w:sz w:val="24"/>
          <w:szCs w:val="24"/>
          <w:lang w:val="pl-PL" w:eastAsia="pl-PL"/>
        </w:rPr>
        <w:t>.</w:t>
      </w:r>
    </w:p>
    <w:p w14:paraId="7A8B489E" w14:textId="77777777" w:rsidR="006B7DA2" w:rsidRPr="009C1A5B" w:rsidRDefault="006B7DA2" w:rsidP="006B7DA2">
      <w:pPr>
        <w:pStyle w:val="Akapitzlist"/>
        <w:numPr>
          <w:ilvl w:val="0"/>
          <w:numId w:val="37"/>
        </w:numPr>
        <w:jc w:val="both"/>
        <w:rPr>
          <w:rFonts w:ascii="Arial Nova" w:hAnsi="Arial Nova" w:cs="Times New Roman"/>
          <w:sz w:val="24"/>
          <w:szCs w:val="24"/>
          <w:lang w:val="pl-PL" w:eastAsia="pl-PL"/>
        </w:rPr>
      </w:pP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>Wypracowanie rezultatów projektu o wysokiej jakości i wartości merytorycznej, upowszechnianie w postaci otwartych zasobów dające możliwość zapewniające dotarcia do każdej grupy odbiorców.</w:t>
      </w:r>
    </w:p>
    <w:p w14:paraId="4C6DDC58" w14:textId="77777777" w:rsidR="006B7DA2" w:rsidRPr="009C1A5B" w:rsidRDefault="006B7DA2" w:rsidP="006B7DA2">
      <w:pPr>
        <w:pStyle w:val="Akapitzlist"/>
        <w:numPr>
          <w:ilvl w:val="0"/>
          <w:numId w:val="37"/>
        </w:numPr>
        <w:jc w:val="both"/>
        <w:rPr>
          <w:rFonts w:ascii="Arial Nova" w:hAnsi="Arial Nova" w:cs="Times New Roman"/>
          <w:sz w:val="24"/>
          <w:szCs w:val="24"/>
          <w:lang w:val="pl-PL" w:eastAsia="pl-PL"/>
        </w:rPr>
      </w:pPr>
      <w:r w:rsidRPr="009C1A5B">
        <w:rPr>
          <w:rFonts w:ascii="Arial Nova" w:hAnsi="Arial Nova" w:cs="Times New Roman"/>
          <w:sz w:val="24"/>
          <w:szCs w:val="24"/>
          <w:lang w:val="pl-PL" w:eastAsia="pl-PL"/>
        </w:rPr>
        <w:t>Uświadomienie uczniom oraz kadrze wagi i korzyści płynących z możliwości działania w ramach programu Erasmus + oraz jego priorytetów.</w:t>
      </w:r>
    </w:p>
    <w:p w14:paraId="6627EA7D" w14:textId="6B5090B6" w:rsidR="00603093" w:rsidRPr="00924CD1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Arial Nova" w:hAnsi="Arial Nova" w:cs="Times New Roman"/>
          <w:lang w:val="pl-PL"/>
        </w:rPr>
      </w:pPr>
      <w:r w:rsidRPr="00924CD1">
        <w:rPr>
          <w:rFonts w:ascii="Arial Nova" w:hAnsi="Arial Nova" w:cs="Times New Roman"/>
          <w:sz w:val="24"/>
          <w:szCs w:val="24"/>
          <w:lang w:val="pl-PL"/>
        </w:rPr>
        <w:t xml:space="preserve">Uczeń biorący udział w </w:t>
      </w:r>
      <w:r w:rsidR="00D57673" w:rsidRPr="00924CD1">
        <w:rPr>
          <w:rFonts w:ascii="Arial Nova" w:hAnsi="Arial Nova" w:cs="Times New Roman"/>
          <w:sz w:val="24"/>
          <w:szCs w:val="24"/>
          <w:lang w:val="pl-PL"/>
        </w:rPr>
        <w:t>projekcie</w:t>
      </w:r>
      <w:r w:rsidRPr="00924CD1">
        <w:rPr>
          <w:rFonts w:ascii="Arial Nova" w:hAnsi="Arial Nova" w:cs="Times New Roman"/>
          <w:sz w:val="24"/>
          <w:szCs w:val="24"/>
          <w:lang w:val="pl-PL"/>
        </w:rPr>
        <w:t xml:space="preserve"> nie ponosi kosztów finansowych. Koszty uczestnictwa w pokrywa </w:t>
      </w:r>
      <w:r w:rsidR="006B7DA2" w:rsidRPr="00924CD1">
        <w:rPr>
          <w:rFonts w:ascii="Arial Nova" w:hAnsi="Arial Nova" w:cs="Times New Roman"/>
          <w:sz w:val="24"/>
          <w:szCs w:val="24"/>
          <w:lang w:val="pl-PL"/>
        </w:rPr>
        <w:t>Szkoła Podstawowa im. kpt. pil. Stanisława Skarżyńskiego w Warcie</w:t>
      </w:r>
      <w:r w:rsidRPr="00924CD1">
        <w:rPr>
          <w:rFonts w:ascii="Arial Nova" w:hAnsi="Arial Nova" w:cs="Times New Roman"/>
          <w:sz w:val="24"/>
          <w:szCs w:val="24"/>
          <w:lang w:val="pl-PL"/>
        </w:rPr>
        <w:t>. Środki finansowe</w:t>
      </w:r>
      <w:r w:rsidR="00572FC0" w:rsidRPr="00924CD1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24CD1">
        <w:rPr>
          <w:rFonts w:ascii="Arial Nova" w:hAnsi="Arial Nova" w:cs="Times New Roman"/>
          <w:sz w:val="24"/>
          <w:szCs w:val="24"/>
          <w:lang w:val="pl-PL"/>
        </w:rPr>
        <w:t>pochodzą</w:t>
      </w:r>
      <w:r w:rsidR="00572FC0" w:rsidRPr="00924CD1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24CD1">
        <w:rPr>
          <w:rFonts w:ascii="Arial Nova" w:hAnsi="Arial Nova" w:cs="Times New Roman"/>
          <w:sz w:val="24"/>
          <w:szCs w:val="24"/>
          <w:lang w:val="pl-PL"/>
        </w:rPr>
        <w:t xml:space="preserve">z przedsięwzięcia </w:t>
      </w:r>
      <w:r w:rsidR="006B7DA2" w:rsidRPr="00924CD1">
        <w:rPr>
          <w:rFonts w:ascii="Arial Nova" w:hAnsi="Arial Nova" w:cs="Times New Roman"/>
          <w:sz w:val="24"/>
          <w:szCs w:val="24"/>
          <w:lang w:val="pl-PL"/>
        </w:rPr>
        <w:t xml:space="preserve">o numerze </w:t>
      </w:r>
      <w:r w:rsidR="009D5441" w:rsidRPr="00B8237E">
        <w:rPr>
          <w:rFonts w:ascii="Arial Nova" w:hAnsi="Arial Nova" w:cs="Times New Roman"/>
          <w:sz w:val="24"/>
          <w:szCs w:val="24"/>
          <w:lang w:val="pl-PL"/>
        </w:rPr>
        <w:t>2024-1-PL01-KA121-SCH-000202901</w:t>
      </w:r>
      <w:r w:rsidR="0044120F" w:rsidRPr="00924CD1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515C342E" w14:textId="77777777" w:rsidR="008F2790" w:rsidRPr="009C1A5B" w:rsidRDefault="008F2790" w:rsidP="008F2790">
      <w:pPr>
        <w:pStyle w:val="Akapitzlist"/>
        <w:spacing w:before="120"/>
        <w:ind w:left="360"/>
        <w:jc w:val="both"/>
        <w:rPr>
          <w:rFonts w:ascii="Arial Nova" w:hAnsi="Arial Nova" w:cs="Times New Roman"/>
          <w:lang w:val="pl-PL"/>
        </w:rPr>
      </w:pPr>
    </w:p>
    <w:p w14:paraId="2CE71042" w14:textId="77777777" w:rsidR="006B7DA2" w:rsidRPr="009C1A5B" w:rsidRDefault="00603093" w:rsidP="006B7DA2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>2 §</w:t>
      </w:r>
      <w:r w:rsidR="00502EE8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 </w:t>
      </w:r>
    </w:p>
    <w:p w14:paraId="4D03BAF9" w14:textId="21EA19A8" w:rsidR="00603B8D" w:rsidRPr="009C1A5B" w:rsidRDefault="00603B8D" w:rsidP="006B7DA2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Zakres wsparcia </w:t>
      </w:r>
    </w:p>
    <w:p w14:paraId="2B7ED3EE" w14:textId="1EDA8F4B" w:rsidR="008F2790" w:rsidRPr="009C1A5B" w:rsidRDefault="008F2790" w:rsidP="006B7DA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lastRenderedPageBreak/>
        <w:t xml:space="preserve">W ramach Projektu wsparciem zostanie objętych </w:t>
      </w:r>
      <w:r w:rsidR="00EB3402">
        <w:rPr>
          <w:rFonts w:ascii="Arial Nova" w:hAnsi="Arial Nova" w:cs="Times New Roman"/>
          <w:sz w:val="24"/>
          <w:szCs w:val="24"/>
          <w:lang w:val="pl-PL"/>
        </w:rPr>
        <w:t xml:space="preserve">w sumie </w:t>
      </w:r>
      <w:r w:rsidR="009D5441">
        <w:rPr>
          <w:rFonts w:ascii="Arial Nova" w:hAnsi="Arial Nova" w:cs="Times New Roman"/>
          <w:sz w:val="24"/>
          <w:szCs w:val="24"/>
          <w:u w:val="single"/>
          <w:lang w:val="pl-PL"/>
        </w:rPr>
        <w:t>24</w:t>
      </w:r>
      <w:r w:rsidR="00C76777" w:rsidRPr="005369A7">
        <w:rPr>
          <w:rFonts w:ascii="Arial Nova" w:hAnsi="Arial Nova" w:cs="Times New Roman"/>
          <w:sz w:val="24"/>
          <w:szCs w:val="24"/>
          <w:u w:val="single"/>
          <w:lang w:val="pl-PL"/>
        </w:rPr>
        <w:t xml:space="preserve"> uczniów</w:t>
      </w:r>
      <w:r w:rsidR="005369A7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5369A7" w:rsidRPr="009C1A5B">
        <w:rPr>
          <w:rFonts w:ascii="Arial Nova" w:hAnsi="Arial Nova" w:cs="Times New Roman"/>
          <w:sz w:val="24"/>
          <w:szCs w:val="24"/>
          <w:lang w:val="pl-PL"/>
        </w:rPr>
        <w:t>Szkoły Podstawowej im. kpt. pil. Stanisława Skarżyńskiego w Warcie</w:t>
      </w:r>
      <w:r w:rsidR="00C76777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6B7DA2" w:rsidRPr="005369A7">
        <w:rPr>
          <w:rFonts w:ascii="Arial Nova" w:hAnsi="Arial Nova" w:cs="Times New Roman"/>
          <w:sz w:val="24"/>
          <w:szCs w:val="24"/>
          <w:u w:val="single"/>
          <w:lang w:val="pl-PL"/>
        </w:rPr>
        <w:t>z klas V</w:t>
      </w:r>
      <w:r w:rsidR="00EE241E" w:rsidRPr="005369A7">
        <w:rPr>
          <w:rFonts w:ascii="Arial Nova" w:hAnsi="Arial Nova" w:cs="Times New Roman"/>
          <w:sz w:val="24"/>
          <w:szCs w:val="24"/>
          <w:u w:val="single"/>
          <w:lang w:val="pl-PL"/>
        </w:rPr>
        <w:t>I</w:t>
      </w:r>
      <w:r w:rsidR="00B75A68">
        <w:rPr>
          <w:rFonts w:ascii="Arial Nova" w:hAnsi="Arial Nova" w:cs="Times New Roman"/>
          <w:sz w:val="24"/>
          <w:szCs w:val="24"/>
          <w:u w:val="single"/>
          <w:lang w:val="pl-PL"/>
        </w:rPr>
        <w:t>I</w:t>
      </w:r>
      <w:r w:rsidR="006B7DA2" w:rsidRPr="005369A7">
        <w:rPr>
          <w:rFonts w:ascii="Arial Nova" w:hAnsi="Arial Nova" w:cs="Times New Roman"/>
          <w:sz w:val="24"/>
          <w:szCs w:val="24"/>
          <w:u w:val="single"/>
          <w:lang w:val="pl-PL"/>
        </w:rPr>
        <w:t>-VIII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 xml:space="preserve">, </w:t>
      </w:r>
      <w:r w:rsidRPr="009C1A5B">
        <w:rPr>
          <w:rFonts w:ascii="Arial Nova" w:hAnsi="Arial Nova"/>
          <w:sz w:val="24"/>
          <w:szCs w:val="24"/>
          <w:lang w:val="pl-PL"/>
        </w:rPr>
        <w:t>zwanych dalej Uczestnikami Projektu,</w:t>
      </w:r>
      <w:r w:rsidR="00CF41FB" w:rsidRPr="009C1A5B">
        <w:rPr>
          <w:rFonts w:ascii="Arial Nova" w:hAnsi="Arial Nova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/>
          <w:sz w:val="24"/>
          <w:szCs w:val="24"/>
          <w:lang w:val="pl-PL"/>
        </w:rPr>
        <w:t xml:space="preserve">którzy do udziału w Projekcie zostaną zakwalifikowani na podstawie </w:t>
      </w:r>
      <w:r w:rsidR="00EB3402">
        <w:rPr>
          <w:rFonts w:ascii="Arial Nova" w:hAnsi="Arial Nova"/>
          <w:sz w:val="24"/>
          <w:szCs w:val="24"/>
          <w:lang w:val="pl-PL"/>
        </w:rPr>
        <w:t xml:space="preserve">jednej </w:t>
      </w:r>
      <w:r w:rsidRPr="009C1A5B">
        <w:rPr>
          <w:rFonts w:ascii="Arial Nova" w:hAnsi="Arial Nova"/>
          <w:sz w:val="24"/>
          <w:szCs w:val="24"/>
          <w:lang w:val="pl-PL"/>
        </w:rPr>
        <w:t xml:space="preserve">procedury rekrutacyjnej, przeprowadzonej przez Komisję Rekrutacyjną, w skład której wejdą przedstawiciele Szkoły. </w:t>
      </w:r>
    </w:p>
    <w:p w14:paraId="239B5E30" w14:textId="75BE8055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ramach projektu </w:t>
      </w:r>
      <w:r w:rsidR="00256F6C" w:rsidRPr="009C1A5B">
        <w:rPr>
          <w:rFonts w:ascii="Arial Nova" w:hAnsi="Arial Nova" w:cs="Times New Roman"/>
          <w:sz w:val="24"/>
          <w:szCs w:val="24"/>
          <w:lang w:val="pl-PL"/>
        </w:rPr>
        <w:t>Akredytowane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 xml:space="preserve"> projekty na rzecz mobilności uczniów i kadry w</w:t>
      </w:r>
      <w:r w:rsidR="00572FC0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sektorze edukacji szkolnej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, każdy jego uczestnik może wziąć udział maksymalnie w</w:t>
      </w:r>
      <w:r w:rsidR="00572FC0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jednej zagranicznej mobilności.</w:t>
      </w:r>
    </w:p>
    <w:p w14:paraId="62D94F98" w14:textId="228054AA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Z projektu </w:t>
      </w:r>
      <w:r w:rsidR="00BE6CD2" w:rsidRPr="009C1A5B">
        <w:rPr>
          <w:rFonts w:ascii="Arial Nova" w:hAnsi="Arial Nova" w:cs="Times New Roman"/>
          <w:sz w:val="24"/>
          <w:szCs w:val="24"/>
          <w:lang w:val="pl-PL"/>
        </w:rPr>
        <w:t xml:space="preserve">nie są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wykluczone są osoby, które brały już udział w mobilnościach edukacyjnych finansowanych ze środków ERASMUS+ czy PO WER</w:t>
      </w:r>
      <w:r w:rsidR="00CC0915" w:rsidRPr="009C1A5B">
        <w:rPr>
          <w:rFonts w:ascii="Arial Nova" w:hAnsi="Arial Nova" w:cs="Times New Roman"/>
          <w:sz w:val="24"/>
          <w:szCs w:val="24"/>
          <w:lang w:val="pl-PL"/>
        </w:rPr>
        <w:t>, jednak zostaną oni zakwalifikowani w pierwszej kole</w:t>
      </w:r>
      <w:r w:rsidR="00584C01" w:rsidRPr="009C1A5B">
        <w:rPr>
          <w:rFonts w:ascii="Arial Nova" w:hAnsi="Arial Nova" w:cs="Times New Roman"/>
          <w:sz w:val="24"/>
          <w:szCs w:val="24"/>
          <w:lang w:val="pl-PL"/>
        </w:rPr>
        <w:t xml:space="preserve">jności na listę rezerwową i </w:t>
      </w:r>
      <w:r w:rsidR="00DD4DA5" w:rsidRPr="009C1A5B">
        <w:rPr>
          <w:rFonts w:ascii="Arial Nova" w:hAnsi="Arial Nova" w:cs="Times New Roman"/>
          <w:sz w:val="24"/>
          <w:szCs w:val="24"/>
          <w:lang w:val="pl-PL"/>
        </w:rPr>
        <w:t>będą mogli wziąć udział w</w:t>
      </w:r>
      <w:r w:rsidR="00572FC0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DD4DA5" w:rsidRPr="009C1A5B">
        <w:rPr>
          <w:rFonts w:ascii="Arial Nova" w:hAnsi="Arial Nova" w:cs="Times New Roman"/>
          <w:sz w:val="24"/>
          <w:szCs w:val="24"/>
          <w:lang w:val="pl-PL"/>
        </w:rPr>
        <w:t xml:space="preserve">projekcie w </w:t>
      </w:r>
      <w:r w:rsidR="003B637F" w:rsidRPr="009C1A5B">
        <w:rPr>
          <w:rFonts w:ascii="Arial Nova" w:hAnsi="Arial Nova" w:cs="Times New Roman"/>
          <w:sz w:val="24"/>
          <w:szCs w:val="24"/>
          <w:lang w:val="pl-PL"/>
        </w:rPr>
        <w:t>przypadku,</w:t>
      </w:r>
      <w:r w:rsidR="00DD4DA5" w:rsidRPr="009C1A5B">
        <w:rPr>
          <w:rFonts w:ascii="Arial Nova" w:hAnsi="Arial Nova" w:cs="Times New Roman"/>
          <w:sz w:val="24"/>
          <w:szCs w:val="24"/>
          <w:lang w:val="pl-PL"/>
        </w:rPr>
        <w:t xml:space="preserve"> kiedy lista osób zrekrutowanych, dla których udział w projekcie będzie pierwszą możliwością realizacji zagranicznej mobilności</w:t>
      </w:r>
      <w:r w:rsidR="00572E77" w:rsidRPr="009C1A5B">
        <w:rPr>
          <w:rFonts w:ascii="Arial Nova" w:hAnsi="Arial Nova" w:cs="Times New Roman"/>
          <w:sz w:val="24"/>
          <w:szCs w:val="24"/>
          <w:lang w:val="pl-PL"/>
        </w:rPr>
        <w:t>, nie będz</w:t>
      </w:r>
      <w:r w:rsidR="0011094F" w:rsidRPr="009C1A5B">
        <w:rPr>
          <w:rFonts w:ascii="Arial Nova" w:hAnsi="Arial Nova" w:cs="Times New Roman"/>
          <w:sz w:val="24"/>
          <w:szCs w:val="24"/>
          <w:lang w:val="pl-PL"/>
        </w:rPr>
        <w:t xml:space="preserve">ie zawierać </w:t>
      </w:r>
      <w:r w:rsidR="00EB3402">
        <w:rPr>
          <w:rFonts w:ascii="Arial Nova" w:hAnsi="Arial Nova" w:cs="Times New Roman"/>
          <w:sz w:val="24"/>
          <w:szCs w:val="24"/>
          <w:lang w:val="pl-PL"/>
        </w:rPr>
        <w:t>24</w:t>
      </w:r>
      <w:r w:rsidR="00572FC0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8E200D" w:rsidRPr="009C1A5B">
        <w:rPr>
          <w:rFonts w:ascii="Arial Nova" w:hAnsi="Arial Nova" w:cs="Times New Roman"/>
          <w:sz w:val="24"/>
          <w:szCs w:val="24"/>
          <w:lang w:val="pl-PL"/>
        </w:rPr>
        <w:t>uczestników.</w:t>
      </w:r>
    </w:p>
    <w:p w14:paraId="40C30680" w14:textId="63804766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Czas trwania mobilności dla każdego Uczestnika wyniesie </w:t>
      </w:r>
      <w:r w:rsidR="00403039">
        <w:rPr>
          <w:rFonts w:ascii="Arial Nova" w:hAnsi="Arial Nova" w:cs="Times New Roman"/>
          <w:sz w:val="24"/>
          <w:szCs w:val="24"/>
          <w:lang w:val="pl-PL"/>
        </w:rPr>
        <w:t>12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dni</w:t>
      </w:r>
      <w:r w:rsidR="00572FC0" w:rsidRPr="009C1A5B">
        <w:rPr>
          <w:rFonts w:ascii="Arial Nova" w:hAnsi="Arial Nova" w:cs="Times New Roman"/>
          <w:sz w:val="24"/>
          <w:szCs w:val="24"/>
          <w:lang w:val="pl-PL"/>
        </w:rPr>
        <w:t xml:space="preserve"> + 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>2</w:t>
      </w:r>
      <w:r w:rsidR="00572FC0" w:rsidRPr="009C1A5B">
        <w:rPr>
          <w:rFonts w:ascii="Arial Nova" w:hAnsi="Arial Nova" w:cs="Times New Roman"/>
          <w:sz w:val="24"/>
          <w:szCs w:val="24"/>
          <w:lang w:val="pl-PL"/>
        </w:rPr>
        <w:t xml:space="preserve"> dni dojazdu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, w</w:t>
      </w:r>
      <w:r w:rsidR="00DF636A">
        <w:rPr>
          <w:rFonts w:ascii="Arial Nova" w:hAnsi="Arial Nova" w:cs="Times New Roman"/>
          <w:sz w:val="24"/>
          <w:szCs w:val="24"/>
          <w:lang w:val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tym:</w:t>
      </w:r>
    </w:p>
    <w:p w14:paraId="14DD3033" w14:textId="5830DBE6" w:rsidR="008F2790" w:rsidRPr="009C1A5B" w:rsidRDefault="008F2790" w:rsidP="006B7DA2">
      <w:pPr>
        <w:pStyle w:val="Akapitzlist"/>
        <w:numPr>
          <w:ilvl w:val="0"/>
          <w:numId w:val="38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Realizowany </w:t>
      </w:r>
      <w:r w:rsidR="00403039">
        <w:rPr>
          <w:rFonts w:ascii="Arial Nova" w:hAnsi="Arial Nova" w:cs="Times New Roman"/>
          <w:sz w:val="24"/>
          <w:szCs w:val="24"/>
          <w:lang w:val="pl-PL"/>
        </w:rPr>
        <w:t xml:space="preserve">merytoryczny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program </w:t>
      </w:r>
      <w:r w:rsidR="00D02B3E" w:rsidRPr="009C1A5B">
        <w:rPr>
          <w:rFonts w:ascii="Arial Nova" w:hAnsi="Arial Nova" w:cs="Times New Roman"/>
          <w:sz w:val="24"/>
          <w:szCs w:val="24"/>
          <w:lang w:val="pl-PL"/>
        </w:rPr>
        <w:t xml:space="preserve">mobilności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dla jednego uczestnika wynosi łącznie </w:t>
      </w:r>
      <w:r w:rsidR="00403039">
        <w:rPr>
          <w:rFonts w:ascii="Arial Nova" w:hAnsi="Arial Nova" w:cs="Times New Roman"/>
          <w:sz w:val="24"/>
          <w:szCs w:val="24"/>
          <w:lang w:val="pl-PL"/>
        </w:rPr>
        <w:t xml:space="preserve">minimum 60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godzin</w:t>
      </w:r>
      <w:r w:rsidR="00403039">
        <w:rPr>
          <w:rFonts w:ascii="Arial Nova" w:hAnsi="Arial Nova" w:cs="Times New Roman"/>
          <w:sz w:val="24"/>
          <w:szCs w:val="24"/>
          <w:lang w:val="pl-PL"/>
        </w:rPr>
        <w:t>, ma</w:t>
      </w:r>
      <w:r w:rsidR="00DB0623">
        <w:rPr>
          <w:rFonts w:ascii="Arial Nova" w:hAnsi="Arial Nova" w:cs="Times New Roman"/>
          <w:sz w:val="24"/>
          <w:szCs w:val="24"/>
          <w:lang w:val="pl-PL"/>
        </w:rPr>
        <w:t>ksimum 80 godzin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;</w:t>
      </w:r>
    </w:p>
    <w:p w14:paraId="73FD8725" w14:textId="4865289A" w:rsidR="008F2790" w:rsidRPr="00DB0623" w:rsidRDefault="00DB421E" w:rsidP="006B7DA2">
      <w:pPr>
        <w:pStyle w:val="Akapitzlist"/>
        <w:numPr>
          <w:ilvl w:val="0"/>
          <w:numId w:val="38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DB0623">
        <w:rPr>
          <w:rFonts w:ascii="Arial Nova" w:hAnsi="Arial Nova" w:cs="Times New Roman"/>
          <w:sz w:val="24"/>
          <w:szCs w:val="24"/>
          <w:lang w:val="pl-PL"/>
        </w:rPr>
        <w:t>Zajęcia</w:t>
      </w:r>
      <w:r w:rsidR="008F2790" w:rsidRPr="00DB0623">
        <w:rPr>
          <w:rFonts w:ascii="Arial Nova" w:hAnsi="Arial Nova" w:cs="Times New Roman"/>
          <w:sz w:val="24"/>
          <w:szCs w:val="24"/>
          <w:lang w:val="pl-PL"/>
        </w:rPr>
        <w:t xml:space="preserve"> realizowane będą w sposób ciągły przez 2 kolejne następujące po sobie tygodnie</w:t>
      </w:r>
      <w:r w:rsidR="00DB0623" w:rsidRPr="00DB0623">
        <w:rPr>
          <w:rFonts w:ascii="Arial Nova" w:hAnsi="Arial Nova" w:cs="Times New Roman"/>
          <w:sz w:val="24"/>
          <w:szCs w:val="24"/>
          <w:lang w:val="pl-PL"/>
        </w:rPr>
        <w:t xml:space="preserve">, </w:t>
      </w:r>
      <w:r w:rsidR="008F2790" w:rsidRPr="00DB0623">
        <w:rPr>
          <w:rFonts w:ascii="Arial Nova" w:hAnsi="Arial Nova" w:cs="Times New Roman"/>
          <w:sz w:val="24"/>
          <w:szCs w:val="24"/>
          <w:lang w:val="pl-PL"/>
        </w:rPr>
        <w:t xml:space="preserve">przez 5 dni w tygodniu </w:t>
      </w:r>
      <w:r w:rsidR="00DB0623">
        <w:rPr>
          <w:rFonts w:ascii="Arial Nova" w:hAnsi="Arial Nova" w:cs="Times New Roman"/>
          <w:sz w:val="24"/>
          <w:szCs w:val="24"/>
          <w:lang w:val="pl-PL"/>
        </w:rPr>
        <w:t xml:space="preserve">w </w:t>
      </w:r>
      <w:r w:rsidR="008F2790" w:rsidRPr="00DB0623">
        <w:rPr>
          <w:rFonts w:ascii="Arial Nova" w:hAnsi="Arial Nova" w:cs="Times New Roman"/>
          <w:sz w:val="24"/>
          <w:szCs w:val="24"/>
          <w:lang w:val="pl-PL"/>
        </w:rPr>
        <w:t>dni robocze;</w:t>
      </w:r>
    </w:p>
    <w:p w14:paraId="603692AC" w14:textId="79044DCD" w:rsidR="008F2790" w:rsidRPr="009C1A5B" w:rsidRDefault="008F2790" w:rsidP="006B7DA2">
      <w:pPr>
        <w:pStyle w:val="Akapitzlist"/>
        <w:numPr>
          <w:ilvl w:val="0"/>
          <w:numId w:val="38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Dobowy wymiar czasu pracy nie może przekroczyć 8 godzin;</w:t>
      </w:r>
    </w:p>
    <w:p w14:paraId="777578F5" w14:textId="101C9848" w:rsidR="008F2790" w:rsidRPr="009C1A5B" w:rsidRDefault="008F2790" w:rsidP="006B7DA2">
      <w:pPr>
        <w:pStyle w:val="Akapitzlist"/>
        <w:numPr>
          <w:ilvl w:val="0"/>
          <w:numId w:val="38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Czas trwania 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zajęć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uwzględnia przerwy wynikające z przepisów obowiązujących w </w:t>
      </w:r>
      <w:r w:rsidR="00DB0623">
        <w:rPr>
          <w:rFonts w:ascii="Arial Nova" w:hAnsi="Arial Nova" w:cs="Times New Roman"/>
          <w:sz w:val="24"/>
          <w:szCs w:val="24"/>
          <w:lang w:val="pl-PL"/>
        </w:rPr>
        <w:t>danej placówce partnerskiej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;</w:t>
      </w:r>
    </w:p>
    <w:p w14:paraId="3EEF3D5A" w14:textId="77777777" w:rsidR="008F2790" w:rsidRPr="009C1A5B" w:rsidRDefault="008F2790" w:rsidP="006B7DA2">
      <w:pPr>
        <w:pStyle w:val="Akapitzlist"/>
        <w:numPr>
          <w:ilvl w:val="0"/>
          <w:numId w:val="38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 ramach mobilności 2 dni (weekend) zostaną wykorzystane na poczet realizacji programu kulturalnego.</w:t>
      </w:r>
    </w:p>
    <w:p w14:paraId="4B5E1047" w14:textId="7F905A4B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Uczestnikowi zostanie wyznaczony opiekun w miejscu odbywania 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zajęć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, który będzie czuwał nad prawidłową realizacją działań przez uczestnika zgodnie z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wcześniejszym opracowanym i skonstruowanym programem mobilności.</w:t>
      </w:r>
    </w:p>
    <w:p w14:paraId="50F119BF" w14:textId="6B756F86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przypadku choroby lub innych nieoczekiwanych zdarzeń losowych uniemożliwiających stawienie się w 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miejscu zajęć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, uczestnik ma obowiązek poinformować o tym fakcie, w tym samym dniu, opiekuna w 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miejscu zajęć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oraz koordynatora projektu i Szkoły, wskazując jednocześnie dzień powrotu do 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zajęć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celem kontynuowania 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projektu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5D9E272E" w14:textId="5F0EC68B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Szczegółowe zasady odbywania mobilności zostaną zawarte w umowie pomiędzy Uczestnikiem a Organizacją wysyłającą oraz w regulaminie mobilności.</w:t>
      </w:r>
      <w:r w:rsidR="00A70FAE" w:rsidRPr="009C1A5B">
        <w:rPr>
          <w:rFonts w:ascii="Arial Nova" w:hAnsi="Arial Nova" w:cs="Times New Roman"/>
          <w:sz w:val="24"/>
          <w:szCs w:val="24"/>
          <w:lang w:val="pl-PL"/>
        </w:rPr>
        <w:t xml:space="preserve"> Wzór umowy stanowi załącznik </w:t>
      </w:r>
      <w:r w:rsidR="00DF636A">
        <w:rPr>
          <w:rFonts w:ascii="Arial Nova" w:hAnsi="Arial Nova" w:cs="Times New Roman"/>
          <w:sz w:val="24"/>
          <w:szCs w:val="24"/>
          <w:lang w:val="pl-PL"/>
        </w:rPr>
        <w:t>3</w:t>
      </w:r>
      <w:r w:rsidR="00A70FAE" w:rsidRPr="009C1A5B">
        <w:rPr>
          <w:rFonts w:ascii="Arial Nova" w:hAnsi="Arial Nova" w:cs="Times New Roman"/>
          <w:sz w:val="24"/>
          <w:szCs w:val="24"/>
          <w:lang w:val="pl-PL"/>
        </w:rPr>
        <w:t xml:space="preserve"> numer do regulaminu rekrutacji.</w:t>
      </w:r>
    </w:p>
    <w:p w14:paraId="05941B93" w14:textId="4032D35E" w:rsidR="008F2790" w:rsidRPr="009C1A5B" w:rsidRDefault="008F2790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</w:t>
      </w:r>
      <w:r w:rsidR="006B7DA2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projektu oraz koniecznością zwrotu poniesionych kosztów.</w:t>
      </w:r>
    </w:p>
    <w:p w14:paraId="2E18E9D8" w14:textId="5A84BD09" w:rsidR="00603B8D" w:rsidRPr="009C1A5B" w:rsidRDefault="00603B8D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Jako okres mobilności rozumie się czas trwania zajęć merytorycznych</w:t>
      </w:r>
      <w:r w:rsidR="00DB421E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realizowanych podczas trwania wyjazdu zagranicznego.</w:t>
      </w:r>
    </w:p>
    <w:p w14:paraId="19032412" w14:textId="77777777" w:rsidR="00603B8D" w:rsidRPr="009C1A5B" w:rsidRDefault="00603B8D" w:rsidP="00F14E42">
      <w:pPr>
        <w:pStyle w:val="Akapitzlist"/>
        <w:numPr>
          <w:ilvl w:val="0"/>
          <w:numId w:val="35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 ramach mobilności czas wolny poza zajęciami uczestników zostanie wykorzystany na realizacji programu kulturalnego, integrację oraz wypoczynek.</w:t>
      </w:r>
    </w:p>
    <w:p w14:paraId="0ADEA220" w14:textId="77777777" w:rsidR="00603093" w:rsidRPr="009C1A5B" w:rsidRDefault="00603093" w:rsidP="00603093">
      <w:pPr>
        <w:pStyle w:val="Akapitzlist"/>
        <w:spacing w:before="120"/>
        <w:ind w:left="360"/>
        <w:jc w:val="both"/>
        <w:rPr>
          <w:rFonts w:ascii="Arial Nova" w:hAnsi="Arial Nova" w:cs="Times New Roman"/>
          <w:lang w:val="pl-PL"/>
        </w:rPr>
      </w:pPr>
    </w:p>
    <w:p w14:paraId="4C277079" w14:textId="77777777" w:rsidR="006B7DA2" w:rsidRPr="009C1A5B" w:rsidRDefault="00603093" w:rsidP="006B7DA2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>3 §</w:t>
      </w:r>
      <w:r w:rsidR="0000622C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 </w:t>
      </w:r>
    </w:p>
    <w:p w14:paraId="47D02FF1" w14:textId="78E389B9" w:rsidR="00603B8D" w:rsidRPr="009C1A5B" w:rsidRDefault="00603B8D" w:rsidP="006B7DA2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hAnsi="Arial Nova"/>
          <w:b/>
          <w:sz w:val="24"/>
          <w:szCs w:val="24"/>
          <w:lang w:val="pl-PL"/>
        </w:rPr>
        <w:lastRenderedPageBreak/>
        <w:t xml:space="preserve">Komisja Rekrutacyjna </w:t>
      </w:r>
    </w:p>
    <w:p w14:paraId="6D2AEC72" w14:textId="5235B14D" w:rsidR="00603B8D" w:rsidRPr="00AD6402" w:rsidRDefault="00603B8D" w:rsidP="00AD6402">
      <w:pPr>
        <w:pStyle w:val="Akapitzlist"/>
        <w:numPr>
          <w:ilvl w:val="0"/>
          <w:numId w:val="18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Na potrzeby projektu zostanie powołana Komisja Rekrutacyjna składająca się </w:t>
      </w:r>
      <w:r w:rsidR="0000622C" w:rsidRPr="009C1A5B">
        <w:rPr>
          <w:rFonts w:ascii="Arial Nova" w:hAnsi="Arial Nova" w:cs="Times New Roman"/>
          <w:sz w:val="24"/>
          <w:szCs w:val="24"/>
          <w:lang w:val="pl-PL"/>
        </w:rPr>
        <w:br/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z Przewodniczącego Komisji oraz dwóch jej członków. </w:t>
      </w:r>
      <w:r w:rsidR="0000622C" w:rsidRPr="00AD6402">
        <w:rPr>
          <w:rFonts w:ascii="Arial Nova" w:hAnsi="Arial Nova"/>
          <w:sz w:val="24"/>
          <w:szCs w:val="24"/>
          <w:lang w:val="pl-PL"/>
        </w:rPr>
        <w:t xml:space="preserve"> </w:t>
      </w:r>
    </w:p>
    <w:p w14:paraId="22BDBD77" w14:textId="77777777" w:rsidR="00603B8D" w:rsidRPr="009C1A5B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14:paraId="641A45EF" w14:textId="5EF9DB82" w:rsidR="00603B8D" w:rsidRPr="009C1A5B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Szkoły. </w:t>
      </w:r>
    </w:p>
    <w:p w14:paraId="7A1BFF95" w14:textId="77777777" w:rsidR="00603093" w:rsidRPr="009C1A5B" w:rsidRDefault="00603093" w:rsidP="009C775A">
      <w:pPr>
        <w:spacing w:before="120"/>
        <w:jc w:val="both"/>
        <w:rPr>
          <w:rFonts w:ascii="Arial Nova" w:hAnsi="Arial Nova"/>
          <w:sz w:val="22"/>
          <w:szCs w:val="22"/>
          <w:lang w:val="pl-PL"/>
        </w:rPr>
      </w:pPr>
    </w:p>
    <w:p w14:paraId="22BAF187" w14:textId="77777777" w:rsidR="006B7DA2" w:rsidRPr="009C1A5B" w:rsidRDefault="00603093" w:rsidP="006B7DA2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>4 §</w:t>
      </w:r>
      <w:r w:rsidR="0097618F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 </w:t>
      </w:r>
    </w:p>
    <w:p w14:paraId="691314D7" w14:textId="7C2B431F" w:rsidR="00603B8D" w:rsidRPr="009C1A5B" w:rsidRDefault="00603B8D" w:rsidP="006B7DA2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Rekrutacja uczestników </w:t>
      </w:r>
    </w:p>
    <w:p w14:paraId="39B690C0" w14:textId="60AE23A7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Uczestnicy zostaną zakwalifikowani do udziału w </w:t>
      </w:r>
      <w:r w:rsidR="00DC7FF0">
        <w:rPr>
          <w:rFonts w:ascii="Arial Nova" w:hAnsi="Arial Nova" w:cs="Times New Roman"/>
          <w:sz w:val="24"/>
          <w:szCs w:val="24"/>
          <w:lang w:val="pl-PL"/>
        </w:rPr>
        <w:t>obu mobilnościach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na podstawie </w:t>
      </w:r>
      <w:r w:rsidR="007222AD">
        <w:rPr>
          <w:rFonts w:ascii="Arial Nova" w:hAnsi="Arial Nova" w:cs="Times New Roman"/>
          <w:sz w:val="24"/>
          <w:szCs w:val="24"/>
          <w:lang w:val="pl-PL"/>
        </w:rPr>
        <w:t xml:space="preserve">jednej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procedury rekrutacyjnej. </w:t>
      </w:r>
    </w:p>
    <w:p w14:paraId="5E47E0E6" w14:textId="47E191FA" w:rsidR="00F80C8D" w:rsidRPr="009C1A5B" w:rsidRDefault="00A70FAE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R</w:t>
      </w:r>
      <w:r w:rsidR="00F80C8D" w:rsidRPr="009C1A5B">
        <w:rPr>
          <w:rFonts w:ascii="Arial Nova" w:hAnsi="Arial Nova" w:cs="Times New Roman"/>
          <w:sz w:val="24"/>
          <w:szCs w:val="24"/>
          <w:lang w:val="pl-PL"/>
        </w:rPr>
        <w:t xml:space="preserve">ekrutacja uczestników poprzedzona zostanie kampanią informacyjną na rzecz projektu. </w:t>
      </w:r>
    </w:p>
    <w:p w14:paraId="458CC9DE" w14:textId="391AF643" w:rsidR="00F80C8D" w:rsidRPr="009C1A5B" w:rsidRDefault="00F80C8D" w:rsidP="00B54A9F">
      <w:pPr>
        <w:pStyle w:val="Akapitzlist"/>
        <w:numPr>
          <w:ilvl w:val="0"/>
          <w:numId w:val="20"/>
        </w:numPr>
        <w:spacing w:before="120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Rekrutacja </w:t>
      </w:r>
      <w:r w:rsidR="0068491F" w:rsidRPr="009C1A5B">
        <w:rPr>
          <w:rFonts w:ascii="Arial Nova" w:hAnsi="Arial Nova" w:cs="Times New Roman"/>
          <w:sz w:val="24"/>
          <w:szCs w:val="24"/>
          <w:lang w:val="pl-PL"/>
        </w:rPr>
        <w:t xml:space="preserve">będzie realizowana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terminie </w:t>
      </w:r>
      <w:r w:rsidR="00DC7FF0">
        <w:rPr>
          <w:rFonts w:ascii="Arial Nova" w:hAnsi="Arial Nova" w:cs="Times New Roman"/>
          <w:sz w:val="24"/>
          <w:szCs w:val="24"/>
          <w:lang w:val="pl-PL"/>
        </w:rPr>
        <w:t>1</w:t>
      </w:r>
      <w:r w:rsidR="00C97183">
        <w:rPr>
          <w:rFonts w:ascii="Arial Nova" w:hAnsi="Arial Nova" w:cs="Times New Roman"/>
          <w:sz w:val="24"/>
          <w:szCs w:val="24"/>
          <w:lang w:val="pl-PL"/>
        </w:rPr>
        <w:t>1</w:t>
      </w:r>
      <w:r w:rsidR="00DC7FF0">
        <w:rPr>
          <w:rFonts w:ascii="Arial Nova" w:hAnsi="Arial Nova" w:cs="Times New Roman"/>
          <w:sz w:val="24"/>
          <w:szCs w:val="24"/>
          <w:lang w:val="pl-PL"/>
        </w:rPr>
        <w:t>-1</w:t>
      </w:r>
      <w:r w:rsidR="0070058A">
        <w:rPr>
          <w:rFonts w:ascii="Arial Nova" w:hAnsi="Arial Nova" w:cs="Times New Roman"/>
          <w:sz w:val="24"/>
          <w:szCs w:val="24"/>
          <w:lang w:val="pl-PL"/>
        </w:rPr>
        <w:t>7</w:t>
      </w:r>
      <w:r w:rsidR="00DC7FF0">
        <w:rPr>
          <w:rFonts w:ascii="Arial Nova" w:hAnsi="Arial Nova" w:cs="Times New Roman"/>
          <w:sz w:val="24"/>
          <w:szCs w:val="24"/>
          <w:lang w:val="pl-PL"/>
        </w:rPr>
        <w:t>.10</w:t>
      </w:r>
      <w:r w:rsidR="00B54A9F" w:rsidRPr="009C1A5B">
        <w:rPr>
          <w:rFonts w:ascii="Arial Nova" w:hAnsi="Arial Nova" w:cs="Times New Roman"/>
          <w:sz w:val="24"/>
          <w:szCs w:val="24"/>
          <w:lang w:val="pl-PL"/>
        </w:rPr>
        <w:t>.202</w:t>
      </w:r>
      <w:r w:rsidR="00866060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B54A9F" w:rsidRPr="009C1A5B">
        <w:rPr>
          <w:rFonts w:ascii="Arial Nova" w:hAnsi="Arial Nova" w:cs="Times New Roman"/>
          <w:sz w:val="24"/>
          <w:szCs w:val="24"/>
          <w:lang w:val="pl-PL"/>
        </w:rPr>
        <w:t xml:space="preserve"> r.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</w:p>
    <w:p w14:paraId="2BDBE9D2" w14:textId="5CC66946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Do projektu zostaną zakwalifikowane osoby, które uzyskały największą liczbę punktów.</w:t>
      </w:r>
    </w:p>
    <w:p w14:paraId="2EE14BDA" w14:textId="2D451E49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rekrutacji wziąć mogą udział 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wszyscy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uczniowie i uczennice 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z klas V</w:t>
      </w:r>
      <w:r w:rsidR="00866060" w:rsidRPr="009C1A5B">
        <w:rPr>
          <w:rFonts w:ascii="Arial Nova" w:hAnsi="Arial Nova" w:cs="Times New Roman"/>
          <w:sz w:val="24"/>
          <w:szCs w:val="24"/>
          <w:lang w:val="pl-PL"/>
        </w:rPr>
        <w:t>I</w:t>
      </w:r>
      <w:r w:rsidR="005C0A88">
        <w:rPr>
          <w:rFonts w:ascii="Arial Nova" w:hAnsi="Arial Nova" w:cs="Times New Roman"/>
          <w:sz w:val="24"/>
          <w:szCs w:val="24"/>
          <w:lang w:val="pl-PL"/>
        </w:rPr>
        <w:t>I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-VIII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. Wszyscy uczestnicy mają równe prawo dostępu do informacji. </w:t>
      </w:r>
    </w:p>
    <w:p w14:paraId="1427C1F0" w14:textId="3EF656C5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Informacje o naborze a także wszystkie niezbędne załączniki zostaną umieszczone na stornie internetowej Szkoły tj. </w:t>
      </w:r>
      <w:hyperlink r:id="rId10" w:history="1">
        <w:r w:rsidR="007508CC" w:rsidRPr="009C1A5B">
          <w:rPr>
            <w:rStyle w:val="Hipercze"/>
            <w:rFonts w:ascii="Arial Nova" w:hAnsi="Arial Nova" w:cs="Times New Roman"/>
            <w:b/>
            <w:bCs/>
            <w:sz w:val="24"/>
            <w:szCs w:val="24"/>
            <w:lang w:val="pl-PL"/>
          </w:rPr>
          <w:t>http://sp-warta.pl/</w:t>
        </w:r>
      </w:hyperlink>
      <w:r w:rsidR="007508CC" w:rsidRPr="009C1A5B">
        <w:rPr>
          <w:rFonts w:ascii="Arial Nova" w:hAnsi="Arial Nova" w:cs="Times New Roman"/>
          <w:b/>
          <w:bCs/>
          <w:color w:val="002060"/>
          <w:sz w:val="24"/>
          <w:szCs w:val="24"/>
          <w:lang w:val="pl-PL"/>
        </w:rPr>
        <w:t xml:space="preserve">,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a także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sekretariacie Szkoły. </w:t>
      </w:r>
    </w:p>
    <w:p w14:paraId="5447E290" w14:textId="77777777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14:paraId="5A9AC9CE" w14:textId="343B31A8" w:rsidR="002A318A" w:rsidRPr="009C1A5B" w:rsidRDefault="002A318A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Nabór:</w:t>
      </w:r>
    </w:p>
    <w:p w14:paraId="6B580D8D" w14:textId="41A7CF9B" w:rsidR="002A318A" w:rsidRPr="009C1A5B" w:rsidRDefault="00603B8D" w:rsidP="002A318A">
      <w:pPr>
        <w:pStyle w:val="Akapitzlist"/>
        <w:numPr>
          <w:ilvl w:val="0"/>
          <w:numId w:val="40"/>
        </w:numPr>
        <w:spacing w:before="120"/>
        <w:jc w:val="both"/>
        <w:rPr>
          <w:rFonts w:ascii="Arial Nova" w:hAnsi="Arial Nova" w:cs="Times New Roman"/>
          <w:color w:val="002060"/>
          <w:sz w:val="24"/>
          <w:szCs w:val="24"/>
          <w:lang w:val="pl-PL"/>
        </w:rPr>
      </w:pPr>
      <w:r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 xml:space="preserve">rozpoczyna się </w:t>
      </w:r>
      <w:r w:rsidR="003E2718">
        <w:rPr>
          <w:rFonts w:ascii="Arial Nova" w:hAnsi="Arial Nova" w:cs="Times New Roman"/>
          <w:color w:val="002060"/>
          <w:sz w:val="24"/>
          <w:szCs w:val="24"/>
          <w:lang w:val="pl-PL"/>
        </w:rPr>
        <w:t>1</w:t>
      </w:r>
      <w:r w:rsidR="0070058A">
        <w:rPr>
          <w:rFonts w:ascii="Arial Nova" w:hAnsi="Arial Nova" w:cs="Times New Roman"/>
          <w:color w:val="002060"/>
          <w:sz w:val="24"/>
          <w:szCs w:val="24"/>
          <w:lang w:val="pl-PL"/>
        </w:rPr>
        <w:t>1</w:t>
      </w:r>
      <w:r w:rsidR="003E2718">
        <w:rPr>
          <w:rFonts w:ascii="Arial Nova" w:hAnsi="Arial Nova" w:cs="Times New Roman"/>
          <w:color w:val="002060"/>
          <w:sz w:val="24"/>
          <w:szCs w:val="24"/>
          <w:lang w:val="pl-PL"/>
        </w:rPr>
        <w:t>.10</w:t>
      </w:r>
      <w:r w:rsidR="00B54A9F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.202</w:t>
      </w:r>
      <w:r w:rsidR="0066449B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4</w:t>
      </w:r>
      <w:r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 xml:space="preserve"> o godzinie </w:t>
      </w:r>
      <w:r w:rsidR="0066449B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1</w:t>
      </w:r>
      <w:r w:rsidR="0070058A">
        <w:rPr>
          <w:rFonts w:ascii="Arial Nova" w:hAnsi="Arial Nova" w:cs="Times New Roman"/>
          <w:color w:val="002060"/>
          <w:sz w:val="24"/>
          <w:szCs w:val="24"/>
          <w:lang w:val="pl-PL"/>
        </w:rPr>
        <w:t>0</w:t>
      </w:r>
      <w:r w:rsidR="00B54A9F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:</w:t>
      </w:r>
      <w:r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 xml:space="preserve">00, </w:t>
      </w:r>
    </w:p>
    <w:p w14:paraId="64CB8800" w14:textId="23462D45" w:rsidR="00603B8D" w:rsidRPr="009C1A5B" w:rsidRDefault="00603B8D" w:rsidP="002A318A">
      <w:pPr>
        <w:pStyle w:val="Akapitzlist"/>
        <w:numPr>
          <w:ilvl w:val="0"/>
          <w:numId w:val="40"/>
        </w:numPr>
        <w:spacing w:before="120"/>
        <w:jc w:val="both"/>
        <w:rPr>
          <w:rFonts w:ascii="Arial Nova" w:hAnsi="Arial Nova" w:cs="Times New Roman"/>
          <w:color w:val="002060"/>
          <w:sz w:val="24"/>
          <w:szCs w:val="24"/>
          <w:lang w:val="pl-PL"/>
        </w:rPr>
      </w:pPr>
      <w:r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 xml:space="preserve">kończy </w:t>
      </w:r>
      <w:r w:rsidR="0070058A">
        <w:rPr>
          <w:rFonts w:ascii="Arial Nova" w:hAnsi="Arial Nova" w:cs="Times New Roman"/>
          <w:color w:val="002060"/>
          <w:sz w:val="24"/>
          <w:szCs w:val="24"/>
          <w:lang w:val="pl-PL"/>
        </w:rPr>
        <w:t>17</w:t>
      </w:r>
      <w:r w:rsidR="003E2718">
        <w:rPr>
          <w:rFonts w:ascii="Arial Nova" w:hAnsi="Arial Nova" w:cs="Times New Roman"/>
          <w:color w:val="002060"/>
          <w:sz w:val="24"/>
          <w:szCs w:val="24"/>
          <w:lang w:val="pl-PL"/>
        </w:rPr>
        <w:t>.10</w:t>
      </w:r>
      <w:r w:rsidR="00B54A9F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.202</w:t>
      </w:r>
      <w:r w:rsidR="0066449B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4</w:t>
      </w:r>
      <w:r w:rsidR="002A318A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o godzinie 1</w:t>
      </w:r>
      <w:r w:rsidR="003E2718">
        <w:rPr>
          <w:rFonts w:ascii="Arial Nova" w:hAnsi="Arial Nova" w:cs="Times New Roman"/>
          <w:color w:val="002060"/>
          <w:sz w:val="24"/>
          <w:szCs w:val="24"/>
          <w:lang w:val="pl-PL"/>
        </w:rPr>
        <w:t>0</w:t>
      </w:r>
      <w:r w:rsidR="00B54A9F"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:</w:t>
      </w:r>
      <w:r w:rsidRPr="009C1A5B">
        <w:rPr>
          <w:rFonts w:ascii="Arial Nova" w:hAnsi="Arial Nova" w:cs="Times New Roman"/>
          <w:color w:val="002060"/>
          <w:sz w:val="24"/>
          <w:szCs w:val="24"/>
          <w:lang w:val="pl-PL"/>
        </w:rPr>
        <w:t>00.</w:t>
      </w:r>
    </w:p>
    <w:p w14:paraId="6F2D5219" w14:textId="77777777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trakcie trwania procedury rekrutacyjnej kandydaci na uczestników projektu mogą składać dokumenty rekrutacyjne w sekretariacie Szkoły. </w:t>
      </w:r>
    </w:p>
    <w:p w14:paraId="38B36AB7" w14:textId="70DFC677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Rekrutacja do projektu będzie się odbywać z uwzględnieniem zasady równości szans i niedyskryminacji oraz zasady równości szans kobiet i mężczyzn.</w:t>
      </w:r>
    </w:p>
    <w:p w14:paraId="5611BC08" w14:textId="13AD7AAA" w:rsidR="00603B8D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Chęć udziału w projekcie uczeń zgłasza poprzez złożenie w sekretariacie Szkoły</w:t>
      </w:r>
      <w:r w:rsidR="00F80C8D" w:rsidRPr="009C1A5B">
        <w:rPr>
          <w:rFonts w:ascii="Arial Nova" w:hAnsi="Arial Nova" w:cs="Times New Roman"/>
          <w:sz w:val="24"/>
          <w:szCs w:val="24"/>
          <w:lang w:val="pl-PL"/>
        </w:rPr>
        <w:t>, Formularza Zgłoszeniowego</w:t>
      </w:r>
      <w:r w:rsidR="00AD6402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181EC2D2" w14:textId="5FC83765" w:rsidR="0019564C" w:rsidRDefault="0019564C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>W Formularzu Zgłoszeniowym znajd</w:t>
      </w:r>
      <w:r w:rsidR="008562DB">
        <w:rPr>
          <w:rFonts w:ascii="Arial Nova" w:hAnsi="Arial Nova" w:cs="Times New Roman"/>
          <w:sz w:val="24"/>
          <w:szCs w:val="24"/>
          <w:lang w:val="pl-PL"/>
        </w:rPr>
        <w:t>uje się rubryka „Preferowany kraj mobilności”</w:t>
      </w:r>
      <w:r w:rsidR="008658FA">
        <w:rPr>
          <w:rFonts w:ascii="Arial Nova" w:hAnsi="Arial Nova" w:cs="Times New Roman"/>
          <w:sz w:val="24"/>
          <w:szCs w:val="24"/>
          <w:lang w:val="pl-PL"/>
        </w:rPr>
        <w:t>, gdzie kandydat/ka ma obowiązek zaznaczyć do którego kraju w pierwszej kolejności chciałby/chciałaby zostać zrekrutowana.</w:t>
      </w:r>
    </w:p>
    <w:p w14:paraId="6CAF19A3" w14:textId="73CD0BD3" w:rsidR="00A55CA3" w:rsidRPr="009C1A5B" w:rsidRDefault="00A55CA3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>W przypadku większej liczby chętnych do jednego kraju względem drugiego, pierwszeństwo będą miały osoby z największą liczbą punktów rekrutacyjnych.</w:t>
      </w:r>
    </w:p>
    <w:p w14:paraId="016758AD" w14:textId="5294D205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lastRenderedPageBreak/>
        <w:t>Aby „</w:t>
      </w:r>
      <w:r w:rsidR="00F80C8D" w:rsidRPr="009C1A5B">
        <w:rPr>
          <w:rFonts w:ascii="Arial Nova" w:hAnsi="Arial Nova" w:cs="Times New Roman"/>
          <w:sz w:val="24"/>
          <w:szCs w:val="24"/>
          <w:lang w:val="pl-PL"/>
        </w:rPr>
        <w:t>Formularz Zgłoszeniowy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” został 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 xml:space="preserve">rozpatrzony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przez Komisj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ę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muszą zostać wypełnione wszystkie wymagane pola, dokument musi zostać również opatrzony podpisem kandydata</w:t>
      </w:r>
      <w:r w:rsidR="000A5E5B">
        <w:rPr>
          <w:rFonts w:ascii="Arial Nova" w:hAnsi="Arial Nova" w:cs="Times New Roman"/>
          <w:sz w:val="24"/>
          <w:szCs w:val="24"/>
          <w:lang w:val="pl-PL"/>
        </w:rPr>
        <w:t>/</w:t>
      </w:r>
      <w:proofErr w:type="spellStart"/>
      <w:r w:rsidR="000A5E5B">
        <w:rPr>
          <w:rFonts w:ascii="Arial Nova" w:hAnsi="Arial Nova" w:cs="Times New Roman"/>
          <w:sz w:val="24"/>
          <w:szCs w:val="24"/>
          <w:lang w:val="pl-PL"/>
        </w:rPr>
        <w:t>tki</w:t>
      </w:r>
      <w:proofErr w:type="spellEnd"/>
      <w:r w:rsidR="000A5E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0A5E5B">
        <w:rPr>
          <w:rFonts w:ascii="Arial Nova" w:hAnsi="Arial Nova" w:cs="Times New Roman"/>
          <w:sz w:val="24"/>
          <w:szCs w:val="24"/>
          <w:lang w:val="pl-PL"/>
        </w:rPr>
        <w:t>a także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rodzica lub opiekuna prawnego</w:t>
      </w:r>
      <w:r w:rsidR="000A5E5B">
        <w:rPr>
          <w:rFonts w:ascii="Arial Nova" w:hAnsi="Arial Nova" w:cs="Times New Roman"/>
          <w:sz w:val="24"/>
          <w:szCs w:val="24"/>
          <w:lang w:val="pl-PL"/>
        </w:rPr>
        <w:t>.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</w:p>
    <w:p w14:paraId="74C1892F" w14:textId="77777777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Uczniowie zobowiązani są do przekazywania prawdziwych danych w dokumentach aplikacyjnych.</w:t>
      </w:r>
    </w:p>
    <w:p w14:paraId="3FB8D3F3" w14:textId="4C3F772A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Szczegóły poprawnego wypełniania dokumentów aplikacyjnych znajdują się w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 I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nstrukcji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stanowiąc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ej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załącznik do Regulaminu Rekrutacji.</w:t>
      </w:r>
    </w:p>
    <w:p w14:paraId="24597382" w14:textId="26931C6B" w:rsidR="005E2EC7" w:rsidRPr="009C1A5B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Szczegółowe kryteria rekrutacji</w:t>
      </w:r>
      <w:r w:rsidR="000A5E5B">
        <w:rPr>
          <w:rFonts w:ascii="Arial Nova" w:hAnsi="Arial Nova" w:cs="Times New Roman"/>
          <w:sz w:val="24"/>
          <w:szCs w:val="24"/>
          <w:lang w:val="pl-PL"/>
        </w:rPr>
        <w:t xml:space="preserve"> tj.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punkty w ramach wybranych Kryteriów oceny będą przyznawane na podstawie weryfikacji przez Komisję rekrutacyjną merytorycznej części „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Formularza Zgłoszeniowego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”</w:t>
      </w:r>
      <w:r w:rsidR="007A0934"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34E27059" w14:textId="1858DE6B" w:rsidR="00603B8D" w:rsidRPr="009C1A5B" w:rsidRDefault="005E2EC7" w:rsidP="007A0934">
      <w:pPr>
        <w:spacing w:before="120"/>
        <w:ind w:firstLine="360"/>
        <w:jc w:val="both"/>
        <w:rPr>
          <w:rFonts w:ascii="Arial Nova" w:hAnsi="Arial Nova"/>
          <w:sz w:val="24"/>
          <w:szCs w:val="24"/>
          <w:lang w:val="pl-PL"/>
        </w:rPr>
      </w:pPr>
      <w:r w:rsidRPr="009C1A5B">
        <w:rPr>
          <w:rFonts w:ascii="Arial Nova" w:hAnsi="Arial Nova"/>
          <w:sz w:val="24"/>
          <w:szCs w:val="24"/>
          <w:lang w:val="pl-PL"/>
        </w:rPr>
        <w:t xml:space="preserve">Kryteria oceny merytorycznej: </w:t>
      </w:r>
    </w:p>
    <w:p w14:paraId="222C01E9" w14:textId="131A266F" w:rsidR="005E2EC7" w:rsidRPr="009C1A5B" w:rsidRDefault="005E2EC7" w:rsidP="002A318A">
      <w:pPr>
        <w:pStyle w:val="Akapitzlist"/>
        <w:numPr>
          <w:ilvl w:val="0"/>
          <w:numId w:val="41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Kryterium I - </w:t>
      </w:r>
      <w:r w:rsidR="00D23EAD" w:rsidRPr="009C1A5B">
        <w:rPr>
          <w:rFonts w:ascii="Arial Nova" w:hAnsi="Arial Nova" w:cs="Times New Roman"/>
          <w:sz w:val="24"/>
          <w:szCs w:val="24"/>
          <w:lang w:val="pl-PL"/>
        </w:rPr>
        <w:t xml:space="preserve">Średnia ocen za ostatni zakończony </w:t>
      </w:r>
      <w:r w:rsidR="00A54AF1" w:rsidRPr="009C1A5B">
        <w:rPr>
          <w:rFonts w:ascii="Arial Nova" w:hAnsi="Arial Nova" w:cs="Times New Roman"/>
          <w:sz w:val="24"/>
          <w:szCs w:val="24"/>
          <w:lang w:val="pl-PL"/>
        </w:rPr>
        <w:t>rok</w:t>
      </w:r>
      <w:r w:rsidR="00D23EAD" w:rsidRPr="009C1A5B">
        <w:rPr>
          <w:rFonts w:ascii="Arial Nova" w:hAnsi="Arial Nova" w:cs="Times New Roman"/>
          <w:sz w:val="24"/>
          <w:szCs w:val="24"/>
          <w:lang w:val="pl-PL"/>
        </w:rPr>
        <w:t xml:space="preserve"> nauki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. Punkty będą przyznawane według następującego wzoru: średnia ocen x </w:t>
      </w:r>
      <w:r w:rsidR="00A54AF1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A83F52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pkt. Kandydat</w:t>
      </w:r>
      <w:r w:rsidR="00713E9D">
        <w:rPr>
          <w:rFonts w:ascii="Arial Nova" w:hAnsi="Arial Nova" w:cs="Times New Roman"/>
          <w:sz w:val="24"/>
          <w:szCs w:val="24"/>
          <w:lang w:val="pl-PL"/>
        </w:rPr>
        <w:t>/ka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może uzyskać maksymalnie </w:t>
      </w:r>
      <w:r w:rsidR="00A54AF1" w:rsidRPr="009C1A5B">
        <w:rPr>
          <w:rFonts w:ascii="Arial Nova" w:hAnsi="Arial Nova" w:cs="Times New Roman"/>
          <w:sz w:val="24"/>
          <w:szCs w:val="24"/>
          <w:lang w:val="pl-PL"/>
        </w:rPr>
        <w:t>24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punk</w:t>
      </w:r>
      <w:r w:rsidR="00713E9D">
        <w:rPr>
          <w:rFonts w:ascii="Arial Nova" w:hAnsi="Arial Nova" w:cs="Times New Roman"/>
          <w:sz w:val="24"/>
          <w:szCs w:val="24"/>
          <w:lang w:val="pl-PL"/>
        </w:rPr>
        <w:t>ty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0D520145" w14:textId="13F0680C" w:rsidR="005E2EC7" w:rsidRPr="009C1A5B" w:rsidRDefault="005E2EC7" w:rsidP="002A318A">
      <w:pPr>
        <w:pStyle w:val="Akapitzlist"/>
        <w:numPr>
          <w:ilvl w:val="0"/>
          <w:numId w:val="41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Kryterium II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–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O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cen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z języka angielskiego 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za ostatni zakończony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rok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 nauki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. Punkty będą przyznawane według następującego wzoru: ocen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>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x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3,</w:t>
      </w:r>
      <w:r w:rsidR="00A83F52" w:rsidRPr="009C1A5B">
        <w:rPr>
          <w:rFonts w:ascii="Arial Nova" w:hAnsi="Arial Nova" w:cs="Times New Roman"/>
          <w:sz w:val="24"/>
          <w:szCs w:val="24"/>
          <w:lang w:val="pl-PL"/>
        </w:rPr>
        <w:t xml:space="preserve">5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pkt. Kandydat</w:t>
      </w:r>
      <w:r w:rsidR="00713E9D">
        <w:rPr>
          <w:rFonts w:ascii="Arial Nova" w:hAnsi="Arial Nova" w:cs="Times New Roman"/>
          <w:sz w:val="24"/>
          <w:szCs w:val="24"/>
          <w:lang w:val="pl-PL"/>
        </w:rPr>
        <w:t>/ka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może uzyskać maksymalnie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21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punktów.</w:t>
      </w:r>
    </w:p>
    <w:p w14:paraId="1E075B55" w14:textId="3AD16902" w:rsidR="005E2EC7" w:rsidRPr="009C1A5B" w:rsidRDefault="005E2EC7" w:rsidP="002A318A">
      <w:pPr>
        <w:pStyle w:val="Akapitzlist"/>
        <w:numPr>
          <w:ilvl w:val="0"/>
          <w:numId w:val="41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Kryterium III - Ocena 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z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zachowania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 za ostatni zakończony 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rok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 nauki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. Punkty będą przyznawane według następującego wzoru: ocen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>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x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3</w:t>
      </w:r>
      <w:r w:rsidR="003D31BB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pkt. Kandydat</w:t>
      </w:r>
      <w:r w:rsidR="00A45383">
        <w:rPr>
          <w:rFonts w:ascii="Arial Nova" w:hAnsi="Arial Nova" w:cs="Times New Roman"/>
          <w:sz w:val="24"/>
          <w:szCs w:val="24"/>
          <w:lang w:val="pl-PL"/>
        </w:rPr>
        <w:t>/ka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może uzyskać maksymalnie </w:t>
      </w:r>
      <w:r w:rsidR="00FC091C" w:rsidRPr="009C1A5B">
        <w:rPr>
          <w:rFonts w:ascii="Arial Nova" w:hAnsi="Arial Nova" w:cs="Times New Roman"/>
          <w:sz w:val="24"/>
          <w:szCs w:val="24"/>
          <w:lang w:val="pl-PL"/>
        </w:rPr>
        <w:t>18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punktów.</w:t>
      </w:r>
    </w:p>
    <w:p w14:paraId="29FE24B0" w14:textId="1BE8C2E8" w:rsidR="003D31BB" w:rsidRPr="009C1A5B" w:rsidRDefault="003D31BB" w:rsidP="002A318A">
      <w:pPr>
        <w:pStyle w:val="Akapitzlist"/>
        <w:numPr>
          <w:ilvl w:val="0"/>
          <w:numId w:val="41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Kryterium </w:t>
      </w:r>
      <w:r w:rsidR="002D2431" w:rsidRPr="009C1A5B">
        <w:rPr>
          <w:rFonts w:ascii="Arial Nova" w:hAnsi="Arial Nova" w:cs="Times New Roman"/>
          <w:sz w:val="24"/>
          <w:szCs w:val="24"/>
          <w:lang w:val="pl-PL"/>
        </w:rPr>
        <w:t>I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V - 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Osiągnięcia w nauce, reprezentowanie szkoły (osiągnięcia, udział w olimpiadach, konkursach, zawodach sport</w:t>
      </w:r>
      <w:r w:rsidR="00A45383">
        <w:rPr>
          <w:rFonts w:ascii="Arial Nova" w:hAnsi="Arial Nova" w:cs="Times New Roman"/>
          <w:sz w:val="24"/>
          <w:szCs w:val="24"/>
          <w:lang w:val="pl-PL"/>
        </w:rPr>
        <w:t>owych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, reprezentowania szkoły na zewnątrz). Kandydat</w:t>
      </w:r>
      <w:r w:rsidR="00A45383">
        <w:rPr>
          <w:rFonts w:ascii="Arial Nova" w:hAnsi="Arial Nova" w:cs="Times New Roman"/>
          <w:sz w:val="24"/>
          <w:szCs w:val="24"/>
          <w:lang w:val="pl-PL"/>
        </w:rPr>
        <w:t>/ka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może uzyskać maksymalnie 10 punktów, punktacj</w:t>
      </w:r>
      <w:r w:rsidR="00672051">
        <w:rPr>
          <w:rFonts w:ascii="Arial Nova" w:hAnsi="Arial Nova" w:cs="Times New Roman"/>
          <w:sz w:val="24"/>
          <w:szCs w:val="24"/>
          <w:lang w:val="pl-PL"/>
        </w:rPr>
        <w:t>ę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przyznaje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K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omisja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R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ekrutacyjna po ocenie zaangażowania kandydata</w:t>
      </w:r>
      <w:r w:rsidR="00A45383">
        <w:rPr>
          <w:rFonts w:ascii="Arial Nova" w:hAnsi="Arial Nova" w:cs="Times New Roman"/>
          <w:sz w:val="24"/>
          <w:szCs w:val="24"/>
          <w:lang w:val="pl-PL"/>
        </w:rPr>
        <w:t>/</w:t>
      </w:r>
      <w:proofErr w:type="spellStart"/>
      <w:r w:rsidR="00A45383">
        <w:rPr>
          <w:rFonts w:ascii="Arial Nova" w:hAnsi="Arial Nova" w:cs="Times New Roman"/>
          <w:sz w:val="24"/>
          <w:szCs w:val="24"/>
          <w:lang w:val="pl-PL"/>
        </w:rPr>
        <w:t>tki</w:t>
      </w:r>
      <w:proofErr w:type="spellEnd"/>
      <w:r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1B478640" w14:textId="71E566C9" w:rsidR="005E2EC7" w:rsidRDefault="005E2EC7" w:rsidP="002A318A">
      <w:pPr>
        <w:pStyle w:val="Akapitzlist"/>
        <w:numPr>
          <w:ilvl w:val="0"/>
          <w:numId w:val="41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Kryterium V </w:t>
      </w:r>
      <w:r w:rsidR="003C3D2C" w:rsidRPr="009C1A5B">
        <w:rPr>
          <w:rFonts w:ascii="Arial Nova" w:hAnsi="Arial Nova" w:cs="Times New Roman"/>
          <w:sz w:val="24"/>
          <w:szCs w:val="24"/>
          <w:lang w:val="pl-PL"/>
        </w:rPr>
        <w:t>–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Kryterium zmniejszonych szans (zła sytuacja ekon</w:t>
      </w:r>
      <w:r w:rsidR="00A45383">
        <w:rPr>
          <w:rFonts w:ascii="Arial Nova" w:hAnsi="Arial Nova" w:cs="Times New Roman"/>
          <w:sz w:val="24"/>
          <w:szCs w:val="24"/>
          <w:lang w:val="pl-PL"/>
        </w:rPr>
        <w:t>omiczna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, niepełna rodzina, rodzina wielodzietna, niepełnosprawność</w:t>
      </w:r>
      <w:r w:rsidR="0043703F">
        <w:rPr>
          <w:rFonts w:ascii="Arial Nova" w:hAnsi="Arial Nova" w:cs="Times New Roman"/>
          <w:sz w:val="24"/>
          <w:szCs w:val="24"/>
          <w:lang w:val="pl-PL"/>
        </w:rPr>
        <w:t>, stopień urbanizacji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). Kandydat</w:t>
      </w:r>
      <w:r w:rsidR="0043703F">
        <w:rPr>
          <w:rFonts w:ascii="Arial Nova" w:hAnsi="Arial Nova" w:cs="Times New Roman"/>
          <w:sz w:val="24"/>
          <w:szCs w:val="24"/>
          <w:lang w:val="pl-PL"/>
        </w:rPr>
        <w:t>/ka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może uzyskać maksymalnie 12 punktów, punktacj</w:t>
      </w:r>
      <w:r w:rsidR="00672051">
        <w:rPr>
          <w:rFonts w:ascii="Arial Nova" w:hAnsi="Arial Nova" w:cs="Times New Roman"/>
          <w:sz w:val="24"/>
          <w:szCs w:val="24"/>
          <w:lang w:val="pl-PL"/>
        </w:rPr>
        <w:t>ę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 przyznaje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K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 xml:space="preserve">omisja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R</w:t>
      </w:r>
      <w:r w:rsidR="002A318A" w:rsidRPr="009C1A5B">
        <w:rPr>
          <w:rFonts w:ascii="Arial Nova" w:hAnsi="Arial Nova" w:cs="Times New Roman"/>
          <w:sz w:val="24"/>
          <w:szCs w:val="24"/>
          <w:lang w:val="pl-PL"/>
        </w:rPr>
        <w:t>ekrutacyjna po ocenie sytuacji kandydata</w:t>
      </w:r>
      <w:r w:rsidR="0043703F">
        <w:rPr>
          <w:rFonts w:ascii="Arial Nova" w:hAnsi="Arial Nova" w:cs="Times New Roman"/>
          <w:sz w:val="24"/>
          <w:szCs w:val="24"/>
          <w:lang w:val="pl-PL"/>
        </w:rPr>
        <w:t>/</w:t>
      </w:r>
      <w:proofErr w:type="spellStart"/>
      <w:r w:rsidR="0043703F">
        <w:rPr>
          <w:rFonts w:ascii="Arial Nova" w:hAnsi="Arial Nova" w:cs="Times New Roman"/>
          <w:sz w:val="24"/>
          <w:szCs w:val="24"/>
          <w:lang w:val="pl-PL"/>
        </w:rPr>
        <w:t>tki</w:t>
      </w:r>
      <w:proofErr w:type="spellEnd"/>
      <w:r w:rsidR="00AD6402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5E693DBB" w14:textId="5FBC6F24" w:rsidR="00AD6402" w:rsidRPr="009C1A5B" w:rsidRDefault="00AD6402" w:rsidP="002A318A">
      <w:pPr>
        <w:pStyle w:val="Akapitzlist"/>
        <w:numPr>
          <w:ilvl w:val="0"/>
          <w:numId w:val="41"/>
        </w:numPr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 xml:space="preserve">Kryterium VI – Frekwencja </w:t>
      </w:r>
      <w:r w:rsidR="006B03FA">
        <w:rPr>
          <w:rFonts w:ascii="Arial Nova" w:hAnsi="Arial Nova" w:cs="Times New Roman"/>
          <w:sz w:val="24"/>
          <w:szCs w:val="24"/>
          <w:lang w:val="pl-PL"/>
        </w:rPr>
        <w:t>na zajęciach szkolnych za ostatni zakończony semestr nauki. Kandydat</w:t>
      </w:r>
      <w:r w:rsidR="0043703F">
        <w:rPr>
          <w:rFonts w:ascii="Arial Nova" w:hAnsi="Arial Nova" w:cs="Times New Roman"/>
          <w:sz w:val="24"/>
          <w:szCs w:val="24"/>
          <w:lang w:val="pl-PL"/>
        </w:rPr>
        <w:t>/ka</w:t>
      </w:r>
      <w:r w:rsidR="006B03FA">
        <w:rPr>
          <w:rFonts w:ascii="Arial Nova" w:hAnsi="Arial Nova" w:cs="Times New Roman"/>
          <w:sz w:val="24"/>
          <w:szCs w:val="24"/>
          <w:lang w:val="pl-PL"/>
        </w:rPr>
        <w:t xml:space="preserve"> może uzyskać maksymalnie </w:t>
      </w:r>
      <w:r w:rsidR="00672051">
        <w:rPr>
          <w:rFonts w:ascii="Arial Nova" w:hAnsi="Arial Nova" w:cs="Times New Roman"/>
          <w:sz w:val="24"/>
          <w:szCs w:val="24"/>
          <w:lang w:val="pl-PL"/>
        </w:rPr>
        <w:t xml:space="preserve">15 punktów, </w:t>
      </w:r>
      <w:r w:rsidR="00672051" w:rsidRPr="009C1A5B">
        <w:rPr>
          <w:rFonts w:ascii="Arial Nova" w:hAnsi="Arial Nova" w:cs="Times New Roman"/>
          <w:sz w:val="24"/>
          <w:szCs w:val="24"/>
          <w:lang w:val="pl-PL"/>
        </w:rPr>
        <w:t xml:space="preserve">punktacje przyznaje Komisja Rekrutacyjna po </w:t>
      </w:r>
      <w:r w:rsidR="00672051">
        <w:rPr>
          <w:rFonts w:ascii="Arial Nova" w:hAnsi="Arial Nova" w:cs="Times New Roman"/>
          <w:sz w:val="24"/>
          <w:szCs w:val="24"/>
          <w:lang w:val="pl-PL"/>
        </w:rPr>
        <w:t>sprawdzeniu</w:t>
      </w:r>
      <w:r w:rsidR="00672051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672051">
        <w:rPr>
          <w:rFonts w:ascii="Arial Nova" w:hAnsi="Arial Nova" w:cs="Times New Roman"/>
          <w:sz w:val="24"/>
          <w:szCs w:val="24"/>
          <w:lang w:val="pl-PL"/>
        </w:rPr>
        <w:t>frekwencji</w:t>
      </w:r>
      <w:r w:rsidR="00672051" w:rsidRPr="009C1A5B">
        <w:rPr>
          <w:rFonts w:ascii="Arial Nova" w:hAnsi="Arial Nova" w:cs="Times New Roman"/>
          <w:sz w:val="24"/>
          <w:szCs w:val="24"/>
          <w:lang w:val="pl-PL"/>
        </w:rPr>
        <w:t xml:space="preserve"> kandydata</w:t>
      </w:r>
      <w:r w:rsidR="0043703F">
        <w:rPr>
          <w:rFonts w:ascii="Arial Nova" w:hAnsi="Arial Nova" w:cs="Times New Roman"/>
          <w:sz w:val="24"/>
          <w:szCs w:val="24"/>
          <w:lang w:val="pl-PL"/>
        </w:rPr>
        <w:t>/</w:t>
      </w:r>
      <w:proofErr w:type="spellStart"/>
      <w:r w:rsidR="0043703F">
        <w:rPr>
          <w:rFonts w:ascii="Arial Nova" w:hAnsi="Arial Nova" w:cs="Times New Roman"/>
          <w:sz w:val="24"/>
          <w:szCs w:val="24"/>
          <w:lang w:val="pl-PL"/>
        </w:rPr>
        <w:t>tki</w:t>
      </w:r>
      <w:proofErr w:type="spellEnd"/>
      <w:r w:rsidR="00672051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108C1E1E" w14:textId="27A83415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Komisja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R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ekrutacyjna przyznaje punkty według wyżej wymienionych kryteriów po analizie zgłoszenia ucznia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 xml:space="preserve"> biorąc pod uwagę zasady obiektywizmu i równego traktowania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. </w:t>
      </w:r>
    </w:p>
    <w:p w14:paraId="6A6C172C" w14:textId="4A454BCC" w:rsidR="00603B8D" w:rsidRPr="009C1A5B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przypadku kryterium 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IV i V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punkty zostają przyznane przez Komisję po analizie sytuacji i osiągnięć ucznia po konsultacji z wychowawcami, pedagogiem oraz innymi pracownikami Szkoły</w:t>
      </w:r>
      <w:r w:rsidR="00B54A9F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jeśli jest to koni</w:t>
      </w:r>
      <w:r w:rsidR="00250ADC">
        <w:rPr>
          <w:rFonts w:ascii="Arial Nova" w:hAnsi="Arial Nova" w:cs="Times New Roman"/>
          <w:sz w:val="24"/>
          <w:szCs w:val="24"/>
          <w:lang w:val="pl-PL"/>
        </w:rPr>
        <w:t>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czne.</w:t>
      </w:r>
    </w:p>
    <w:p w14:paraId="468A5F8D" w14:textId="77777777" w:rsidR="0068491F" w:rsidRPr="009C1A5B" w:rsidRDefault="0068491F" w:rsidP="00603093">
      <w:pPr>
        <w:pStyle w:val="Akapitzlist"/>
        <w:spacing w:before="120"/>
        <w:ind w:left="360"/>
        <w:jc w:val="both"/>
        <w:rPr>
          <w:rFonts w:ascii="Arial Nova" w:hAnsi="Arial Nova" w:cs="Times New Roman"/>
          <w:lang w:val="pl-PL"/>
        </w:rPr>
      </w:pPr>
    </w:p>
    <w:p w14:paraId="037C8CBA" w14:textId="4AC66BA0" w:rsidR="00D4364C" w:rsidRPr="009C1A5B" w:rsidRDefault="002E5A7F" w:rsidP="00D4364C">
      <w:pPr>
        <w:jc w:val="center"/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</w:pPr>
      <w:r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br w:type="column"/>
      </w:r>
      <w:r w:rsidR="00603093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lastRenderedPageBreak/>
        <w:t>5 §</w:t>
      </w:r>
      <w:r w:rsidR="005E2EC7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 </w:t>
      </w:r>
    </w:p>
    <w:p w14:paraId="39E1F4B1" w14:textId="3BCB5B5B" w:rsidR="00EB6D96" w:rsidRPr="009C1A5B" w:rsidRDefault="00603B8D" w:rsidP="00D4364C">
      <w:pPr>
        <w:jc w:val="center"/>
        <w:rPr>
          <w:rFonts w:ascii="Arial Nova" w:eastAsiaTheme="minorHAnsi" w:hAnsi="Arial Nova"/>
          <w:snapToGrid/>
          <w:color w:val="000000"/>
          <w:sz w:val="22"/>
          <w:szCs w:val="22"/>
          <w:lang w:val="pl-PL" w:eastAsia="en-US"/>
        </w:rPr>
      </w:pP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>oraz procedura odwoławcza</w:t>
      </w:r>
      <w:r w:rsidRPr="009C1A5B">
        <w:rPr>
          <w:rFonts w:ascii="Arial Nova" w:eastAsia="SimSun" w:hAnsi="Arial Nova"/>
          <w:b/>
          <w:snapToGrid/>
          <w:sz w:val="24"/>
          <w:szCs w:val="24"/>
          <w:lang w:val="pl-PL" w:eastAsia="en-US"/>
        </w:rPr>
        <w:t xml:space="preserve"> </w:t>
      </w:r>
    </w:p>
    <w:p w14:paraId="525053C1" w14:textId="1AB406D8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Komisja 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 xml:space="preserve">Rekrutacyjna po </w:t>
      </w:r>
      <w:r w:rsidR="00DC5E46">
        <w:rPr>
          <w:rFonts w:ascii="Arial Nova" w:hAnsi="Arial Nova" w:cs="Times New Roman"/>
          <w:sz w:val="24"/>
          <w:szCs w:val="24"/>
          <w:lang w:val="pl-PL"/>
        </w:rPr>
        <w:t>zebraniu Formularzy Zgłoszeniowych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 xml:space="preserve"> zbierze się w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 xml:space="preserve">celu </w:t>
      </w:r>
      <w:r w:rsidR="00DC5E46">
        <w:rPr>
          <w:rFonts w:ascii="Arial Nova" w:hAnsi="Arial Nova" w:cs="Times New Roman"/>
          <w:sz w:val="24"/>
          <w:szCs w:val="24"/>
          <w:lang w:val="pl-PL"/>
        </w:rPr>
        <w:t xml:space="preserve">ich 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oceny pod względem formalnym oraz merytorycznym</w:t>
      </w:r>
      <w:r w:rsidR="00DC5E46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i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 xml:space="preserve">stworzenia listy rankingowej oraz listy rezerwowej od udziału w projekcie. </w:t>
      </w:r>
    </w:p>
    <w:p w14:paraId="64406312" w14:textId="77777777" w:rsidR="00824E40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Komisja Rekrutacyjna po przeanalizowaniu zgłoszeń kandydatów </w:t>
      </w:r>
      <w:r w:rsidR="00824E40">
        <w:rPr>
          <w:rFonts w:ascii="Arial Nova" w:hAnsi="Arial Nova" w:cs="Times New Roman"/>
          <w:sz w:val="24"/>
          <w:szCs w:val="24"/>
          <w:lang w:val="pl-PL"/>
        </w:rPr>
        <w:t>s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tworzy</w:t>
      </w:r>
      <w:r w:rsidR="00824E40">
        <w:rPr>
          <w:rFonts w:ascii="Arial Nova" w:hAnsi="Arial Nova" w:cs="Times New Roman"/>
          <w:sz w:val="24"/>
          <w:szCs w:val="24"/>
          <w:lang w:val="pl-PL"/>
        </w:rPr>
        <w:t xml:space="preserve"> dwie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list</w:t>
      </w:r>
      <w:r w:rsidR="00824E40">
        <w:rPr>
          <w:rFonts w:ascii="Arial Nova" w:hAnsi="Arial Nova" w:cs="Times New Roman"/>
          <w:sz w:val="24"/>
          <w:szCs w:val="24"/>
          <w:lang w:val="pl-PL"/>
        </w:rPr>
        <w:t>y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rankingow</w:t>
      </w:r>
      <w:r w:rsidR="00824E40">
        <w:rPr>
          <w:rFonts w:ascii="Arial Nova" w:hAnsi="Arial Nova" w:cs="Times New Roman"/>
          <w:sz w:val="24"/>
          <w:szCs w:val="24"/>
          <w:lang w:val="pl-PL"/>
        </w:rPr>
        <w:t>e:</w:t>
      </w:r>
    </w:p>
    <w:p w14:paraId="07729C20" w14:textId="7D10C3CC" w:rsidR="005E2EC7" w:rsidRDefault="00824E40" w:rsidP="00824E40">
      <w:pPr>
        <w:pStyle w:val="Akapitzlist"/>
        <w:numPr>
          <w:ilvl w:val="1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 xml:space="preserve">do Grecji, 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na której umieszcza uczestników zakwalifikowanych do udziału w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projekcie oraz listę rezerwową.</w:t>
      </w:r>
    </w:p>
    <w:p w14:paraId="38D4468B" w14:textId="37D44439" w:rsidR="00A35749" w:rsidRPr="009C1A5B" w:rsidRDefault="00A35749" w:rsidP="00824E40">
      <w:pPr>
        <w:pStyle w:val="Akapitzlist"/>
        <w:numPr>
          <w:ilvl w:val="1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>
        <w:rPr>
          <w:rFonts w:ascii="Arial Nova" w:hAnsi="Arial Nova" w:cs="Times New Roman"/>
          <w:sz w:val="24"/>
          <w:szCs w:val="24"/>
          <w:lang w:val="pl-PL"/>
        </w:rPr>
        <w:t xml:space="preserve">do Włoch,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na której umieszcza uczestników zakwalifikowanych do udziału w projekcie oraz listę rezerwową</w:t>
      </w:r>
      <w:r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6EA9FEEF" w14:textId="08A107B4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 przypadku, kiedy dwie osoby uzyskają tę samą liczbę punktów w procesie rekrutacji o zakwalifikowaniu kandydata</w:t>
      </w:r>
      <w:r w:rsidR="00A35749">
        <w:rPr>
          <w:rFonts w:ascii="Arial Nova" w:hAnsi="Arial Nova" w:cs="Times New Roman"/>
          <w:sz w:val="24"/>
          <w:szCs w:val="24"/>
          <w:lang w:val="pl-PL"/>
        </w:rPr>
        <w:t>/</w:t>
      </w:r>
      <w:proofErr w:type="spellStart"/>
      <w:r w:rsidR="00A35749">
        <w:rPr>
          <w:rFonts w:ascii="Arial Nova" w:hAnsi="Arial Nova" w:cs="Times New Roman"/>
          <w:sz w:val="24"/>
          <w:szCs w:val="24"/>
          <w:lang w:val="pl-PL"/>
        </w:rPr>
        <w:t>tki</w:t>
      </w:r>
      <w:proofErr w:type="spellEnd"/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do projektu decyduje Komisja Rekrutacyjna</w:t>
      </w:r>
      <w:r w:rsidR="009A18B8" w:rsidRPr="009C1A5B">
        <w:rPr>
          <w:rFonts w:ascii="Arial Nova" w:hAnsi="Arial Nova" w:cs="Times New Roman"/>
          <w:sz w:val="24"/>
          <w:szCs w:val="24"/>
          <w:lang w:val="pl-PL"/>
        </w:rPr>
        <w:t>, kluczowe w</w:t>
      </w:r>
      <w:r w:rsidR="002D2431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="009A18B8" w:rsidRPr="009C1A5B">
        <w:rPr>
          <w:rFonts w:ascii="Arial Nova" w:hAnsi="Arial Nova" w:cs="Times New Roman"/>
          <w:sz w:val="24"/>
          <w:szCs w:val="24"/>
          <w:lang w:val="pl-PL"/>
        </w:rPr>
        <w:t>tym zakresie</w:t>
      </w:r>
      <w:r w:rsidR="00001D59" w:rsidRPr="009C1A5B">
        <w:rPr>
          <w:rFonts w:ascii="Arial Nova" w:hAnsi="Arial Nova" w:cs="Times New Roman"/>
          <w:sz w:val="24"/>
          <w:szCs w:val="24"/>
          <w:lang w:val="pl-PL"/>
        </w:rPr>
        <w:t xml:space="preserve"> będzie Kryterium II </w:t>
      </w:r>
      <w:r w:rsidR="003C3D2C" w:rsidRPr="009C1A5B">
        <w:rPr>
          <w:rFonts w:ascii="Arial Nova" w:hAnsi="Arial Nova" w:cs="Times New Roman"/>
          <w:sz w:val="24"/>
          <w:szCs w:val="24"/>
          <w:lang w:val="pl-PL"/>
        </w:rPr>
        <w:t>–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 xml:space="preserve"> o</w:t>
      </w:r>
      <w:r w:rsidR="002D2431" w:rsidRPr="009C1A5B">
        <w:rPr>
          <w:rFonts w:ascii="Arial Nova" w:hAnsi="Arial Nova" w:cs="Times New Roman"/>
          <w:sz w:val="24"/>
          <w:szCs w:val="24"/>
          <w:lang w:val="pl-PL"/>
        </w:rPr>
        <w:t>cen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a</w:t>
      </w:r>
      <w:r w:rsidR="00001D59" w:rsidRPr="009C1A5B">
        <w:rPr>
          <w:rFonts w:ascii="Arial Nova" w:hAnsi="Arial Nova" w:cs="Times New Roman"/>
          <w:sz w:val="24"/>
          <w:szCs w:val="24"/>
          <w:lang w:val="pl-PL"/>
        </w:rPr>
        <w:t xml:space="preserve"> z języka angielskiego</w:t>
      </w:r>
      <w:r w:rsidR="002D2431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="00BD7A62" w:rsidRPr="009C1A5B">
        <w:rPr>
          <w:rFonts w:ascii="Arial Nova" w:hAnsi="Arial Nova" w:cs="Times New Roman"/>
          <w:sz w:val="24"/>
          <w:szCs w:val="24"/>
          <w:lang w:val="pl-PL"/>
        </w:rPr>
        <w:t xml:space="preserve"> a w dalszej kolejności Kryterium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I</w:t>
      </w:r>
      <w:r w:rsidR="00BD7A62" w:rsidRPr="009C1A5B">
        <w:rPr>
          <w:rFonts w:ascii="Arial Nova" w:hAnsi="Arial Nova" w:cs="Times New Roman"/>
          <w:sz w:val="24"/>
          <w:szCs w:val="24"/>
          <w:lang w:val="pl-PL"/>
        </w:rPr>
        <w:t xml:space="preserve">V -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osiągnięcia w nauce, reprezentowanie szkoły</w:t>
      </w:r>
      <w:r w:rsidR="00BD7A62"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0AA5FF47" w14:textId="225A7DB9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Wstępna list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osób zakwalifikowanych oraz list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y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rezerwow</w:t>
      </w:r>
      <w:r w:rsidR="005E2EC7" w:rsidRPr="009C1A5B">
        <w:rPr>
          <w:rFonts w:ascii="Arial Nova" w:hAnsi="Arial Nova" w:cs="Times New Roman"/>
          <w:sz w:val="24"/>
          <w:szCs w:val="24"/>
          <w:lang w:val="pl-PL"/>
        </w:rPr>
        <w:t>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zostaną opublikowane </w:t>
      </w:r>
      <w:r w:rsidR="00B902B1" w:rsidRPr="009C1A5B">
        <w:rPr>
          <w:rFonts w:ascii="Arial Nova" w:hAnsi="Arial Nova" w:cs="Times New Roman"/>
          <w:sz w:val="24"/>
          <w:szCs w:val="24"/>
          <w:lang w:val="pl-PL"/>
        </w:rPr>
        <w:t xml:space="preserve">na stronie internetowej Szkoły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i udostępnione w sekretariacie Szkoły </w:t>
      </w:r>
      <w:r w:rsidR="00AD6670">
        <w:rPr>
          <w:rFonts w:ascii="Arial Nova" w:hAnsi="Arial Nova" w:cs="Times New Roman"/>
          <w:sz w:val="24"/>
          <w:szCs w:val="24"/>
          <w:lang w:val="pl-PL"/>
        </w:rPr>
        <w:t>17</w:t>
      </w:r>
      <w:r w:rsidR="00A35749">
        <w:rPr>
          <w:rFonts w:ascii="Arial Nova" w:hAnsi="Arial Nova" w:cs="Times New Roman"/>
          <w:sz w:val="24"/>
          <w:szCs w:val="24"/>
          <w:lang w:val="pl-PL"/>
        </w:rPr>
        <w:t>.10.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202</w:t>
      </w:r>
      <w:r w:rsidR="002612F1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 xml:space="preserve"> r.</w:t>
      </w:r>
      <w:r w:rsidR="00656645" w:rsidRPr="009C1A5B">
        <w:rPr>
          <w:rFonts w:ascii="Arial Nova" w:hAnsi="Arial Nova" w:cs="Times New Roman"/>
          <w:sz w:val="24"/>
          <w:szCs w:val="24"/>
          <w:lang w:val="pl-PL"/>
        </w:rPr>
        <w:t xml:space="preserve"> do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 xml:space="preserve"> godz.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1</w:t>
      </w:r>
      <w:r w:rsidR="000945F2">
        <w:rPr>
          <w:rFonts w:ascii="Arial Nova" w:hAnsi="Arial Nova" w:cs="Times New Roman"/>
          <w:sz w:val="24"/>
          <w:szCs w:val="24"/>
          <w:lang w:val="pl-PL"/>
        </w:rPr>
        <w:t>6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:00.</w:t>
      </w:r>
    </w:p>
    <w:p w14:paraId="1D3F025D" w14:textId="6020E05E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Uczniowi, który złożył dokumenty aplikacyjne do projektu</w:t>
      </w:r>
      <w:r w:rsidR="000945F2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przysługuje możliwość wglądu do oceny </w:t>
      </w:r>
      <w:r w:rsidR="007F0F1B" w:rsidRPr="009C1A5B">
        <w:rPr>
          <w:rFonts w:ascii="Arial Nova" w:hAnsi="Arial Nova" w:cs="Times New Roman"/>
          <w:sz w:val="24"/>
          <w:szCs w:val="24"/>
          <w:lang w:val="pl-PL"/>
        </w:rPr>
        <w:t xml:space="preserve">swojego zgłoszenia u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Komisji Rekrutacyjnej po wcześniejszym kontakcie z</w:t>
      </w:r>
      <w:r w:rsidR="002D2431" w:rsidRPr="009C1A5B">
        <w:rPr>
          <w:rFonts w:ascii="Arial Nova" w:hAnsi="Arial Nova" w:cs="Times New Roman"/>
          <w:sz w:val="24"/>
          <w:szCs w:val="24"/>
          <w:lang w:val="pl-PL"/>
        </w:rPr>
        <w:t> 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Członkami Komisji.</w:t>
      </w:r>
    </w:p>
    <w:p w14:paraId="154A6CC6" w14:textId="77777777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14:paraId="633BAA3D" w14:textId="77777777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Procedurę odwoławczą prowadzi Dyrektor Szkoły.</w:t>
      </w:r>
    </w:p>
    <w:p w14:paraId="02FEDCDA" w14:textId="6513A676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Odwołanie od decyzji </w:t>
      </w:r>
      <w:r w:rsidR="00672051">
        <w:rPr>
          <w:rFonts w:ascii="Arial Nova" w:hAnsi="Arial Nova" w:cs="Times New Roman"/>
          <w:sz w:val="24"/>
          <w:szCs w:val="24"/>
          <w:lang w:val="pl-PL"/>
        </w:rPr>
        <w:t>K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omisji składa się w terminie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0945F2">
        <w:rPr>
          <w:rFonts w:ascii="Arial Nova" w:hAnsi="Arial Nova" w:cs="Times New Roman"/>
          <w:sz w:val="24"/>
          <w:szCs w:val="24"/>
          <w:lang w:val="pl-PL"/>
        </w:rPr>
        <w:t>1</w:t>
      </w:r>
      <w:r w:rsidR="00005A15">
        <w:rPr>
          <w:rFonts w:ascii="Arial Nova" w:hAnsi="Arial Nova" w:cs="Times New Roman"/>
          <w:sz w:val="24"/>
          <w:szCs w:val="24"/>
          <w:lang w:val="pl-PL"/>
        </w:rPr>
        <w:t>8</w:t>
      </w:r>
      <w:r w:rsidR="000945F2">
        <w:rPr>
          <w:rFonts w:ascii="Arial Nova" w:hAnsi="Arial Nova" w:cs="Times New Roman"/>
          <w:sz w:val="24"/>
          <w:szCs w:val="24"/>
          <w:lang w:val="pl-PL"/>
        </w:rPr>
        <w:t>.10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.202</w:t>
      </w:r>
      <w:r w:rsidR="00B27E7D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 xml:space="preserve"> do godz. </w:t>
      </w:r>
      <w:r w:rsidR="00D4364C" w:rsidRPr="009C1A5B">
        <w:rPr>
          <w:rFonts w:ascii="Arial Nova" w:hAnsi="Arial Nova" w:cs="Times New Roman"/>
          <w:sz w:val="24"/>
          <w:szCs w:val="24"/>
          <w:lang w:val="pl-PL"/>
        </w:rPr>
        <w:t>12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:00 do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Dyrektora Szkoły na </w:t>
      </w:r>
      <w:r w:rsidR="000945F2">
        <w:rPr>
          <w:rFonts w:ascii="Arial Nova" w:hAnsi="Arial Nova" w:cs="Times New Roman"/>
          <w:sz w:val="24"/>
          <w:szCs w:val="24"/>
          <w:lang w:val="pl-PL"/>
        </w:rPr>
        <w:t>p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iśmie, wskazując w nim niezgodności co do końcowej oceny </w:t>
      </w:r>
      <w:r w:rsidR="000945F2">
        <w:rPr>
          <w:rFonts w:ascii="Arial Nova" w:hAnsi="Arial Nova" w:cs="Times New Roman"/>
          <w:sz w:val="24"/>
          <w:szCs w:val="24"/>
          <w:lang w:val="pl-PL"/>
        </w:rPr>
        <w:t>F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ormularza </w:t>
      </w:r>
      <w:r w:rsidR="000945F2">
        <w:rPr>
          <w:rFonts w:ascii="Arial Nova" w:hAnsi="Arial Nova" w:cs="Times New Roman"/>
          <w:sz w:val="24"/>
          <w:szCs w:val="24"/>
          <w:lang w:val="pl-PL"/>
        </w:rPr>
        <w:t>Z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głoszeniowego lub w zakresie procedury rekrutacyjnej. Dyrektor rozpatruje odwołania i wyda decyzję o ich uwzględnieniu lub odrzuceniu</w:t>
      </w:r>
      <w:r w:rsidR="00115093" w:rsidRPr="009C1A5B">
        <w:rPr>
          <w:rFonts w:ascii="Arial Nova" w:hAnsi="Arial Nova" w:cs="Times New Roman"/>
          <w:sz w:val="24"/>
          <w:szCs w:val="24"/>
          <w:lang w:val="pl-PL"/>
        </w:rPr>
        <w:t xml:space="preserve">. </w:t>
      </w:r>
    </w:p>
    <w:p w14:paraId="066B3FE3" w14:textId="387B6C1F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 przypadku, kiedy po ponownym przeliczeniu punktów Kandydat</w:t>
      </w:r>
      <w:r w:rsidR="000945F2">
        <w:rPr>
          <w:rFonts w:ascii="Arial Nova" w:hAnsi="Arial Nova" w:cs="Times New Roman"/>
          <w:sz w:val="24"/>
          <w:szCs w:val="24"/>
          <w:lang w:val="pl-PL"/>
        </w:rPr>
        <w:t>/ka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uzyska inną liczbę punktów niż po weryfikacji </w:t>
      </w:r>
      <w:r w:rsidR="000945F2">
        <w:rPr>
          <w:rFonts w:ascii="Arial Nova" w:hAnsi="Arial Nova" w:cs="Times New Roman"/>
          <w:sz w:val="24"/>
          <w:szCs w:val="24"/>
          <w:lang w:val="pl-PL"/>
        </w:rPr>
        <w:t>F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ormularza za pierwszym razem</w:t>
      </w:r>
      <w:r w:rsidR="000945F2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Komisja </w:t>
      </w:r>
      <w:r w:rsidR="000945F2">
        <w:rPr>
          <w:rFonts w:ascii="Arial Nova" w:hAnsi="Arial Nova" w:cs="Times New Roman"/>
          <w:sz w:val="24"/>
          <w:szCs w:val="24"/>
          <w:lang w:val="pl-PL"/>
        </w:rPr>
        <w:t>o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publikuje na stronie www Szkoły oraz w sekretariacie zaktualizowaną listę rankingową oraz listę rezerwową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46295B">
        <w:rPr>
          <w:rFonts w:ascii="Arial Nova" w:hAnsi="Arial Nova" w:cs="Times New Roman"/>
          <w:sz w:val="24"/>
          <w:szCs w:val="24"/>
          <w:lang w:val="pl-PL"/>
        </w:rPr>
        <w:t xml:space="preserve">do </w:t>
      </w:r>
      <w:r w:rsidR="000945F2">
        <w:rPr>
          <w:rFonts w:ascii="Arial Nova" w:hAnsi="Arial Nova" w:cs="Times New Roman"/>
          <w:sz w:val="24"/>
          <w:szCs w:val="24"/>
          <w:lang w:val="pl-PL"/>
        </w:rPr>
        <w:t>1</w:t>
      </w:r>
      <w:r w:rsidR="00005A15">
        <w:rPr>
          <w:rFonts w:ascii="Arial Nova" w:hAnsi="Arial Nova" w:cs="Times New Roman"/>
          <w:sz w:val="24"/>
          <w:szCs w:val="24"/>
          <w:lang w:val="pl-PL"/>
        </w:rPr>
        <w:t>8</w:t>
      </w:r>
      <w:r w:rsidR="000945F2">
        <w:rPr>
          <w:rFonts w:ascii="Arial Nova" w:hAnsi="Arial Nova" w:cs="Times New Roman"/>
          <w:sz w:val="24"/>
          <w:szCs w:val="24"/>
          <w:lang w:val="pl-PL"/>
        </w:rPr>
        <w:t>.10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.202</w:t>
      </w:r>
      <w:r w:rsidR="00CC73F1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  <w:r w:rsidR="002D2431" w:rsidRPr="009C1A5B">
        <w:rPr>
          <w:rFonts w:ascii="Arial Nova" w:hAnsi="Arial Nova" w:cs="Times New Roman"/>
          <w:sz w:val="24"/>
          <w:szCs w:val="24"/>
          <w:lang w:val="pl-PL"/>
        </w:rPr>
        <w:t>d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o godz. 1</w:t>
      </w:r>
      <w:r w:rsidR="004D1269">
        <w:rPr>
          <w:rFonts w:ascii="Arial Nova" w:hAnsi="Arial Nova" w:cs="Times New Roman"/>
          <w:sz w:val="24"/>
          <w:szCs w:val="24"/>
          <w:lang w:val="pl-PL"/>
        </w:rPr>
        <w:t>6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:00</w:t>
      </w:r>
      <w:r w:rsidR="00115093" w:rsidRPr="009C1A5B">
        <w:rPr>
          <w:rFonts w:ascii="Arial Nova" w:hAnsi="Arial Nova" w:cs="Times New Roman"/>
          <w:sz w:val="24"/>
          <w:szCs w:val="24"/>
          <w:lang w:val="pl-PL"/>
        </w:rPr>
        <w:t>.</w:t>
      </w:r>
    </w:p>
    <w:p w14:paraId="5B7E8CC8" w14:textId="316082F4" w:rsidR="009C775A" w:rsidRPr="009C1A5B" w:rsidRDefault="008225C1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Dwoje</w:t>
      </w:r>
      <w:r w:rsidR="009C775A" w:rsidRPr="009C1A5B">
        <w:rPr>
          <w:rFonts w:ascii="Arial Nova" w:hAnsi="Arial Nova" w:cs="Times New Roman"/>
          <w:sz w:val="24"/>
          <w:szCs w:val="24"/>
          <w:lang w:val="pl-PL"/>
        </w:rPr>
        <w:t xml:space="preserve"> uczniów, którzy uzyskali największą ilość punktów w ramach list rezerwow</w:t>
      </w:r>
      <w:r w:rsidR="004D1269">
        <w:rPr>
          <w:rFonts w:ascii="Arial Nova" w:hAnsi="Arial Nova" w:cs="Times New Roman"/>
          <w:sz w:val="24"/>
          <w:szCs w:val="24"/>
          <w:lang w:val="pl-PL"/>
        </w:rPr>
        <w:t>ych</w:t>
      </w:r>
      <w:r w:rsidR="009C775A" w:rsidRPr="009C1A5B">
        <w:rPr>
          <w:rFonts w:ascii="Arial Nova" w:hAnsi="Arial Nova" w:cs="Times New Roman"/>
          <w:sz w:val="24"/>
          <w:szCs w:val="24"/>
          <w:lang w:val="pl-PL"/>
        </w:rPr>
        <w:t xml:space="preserve"> mają prawo do wzięcia udziału w zajęciach przygotowawczych. Jeśli z tego prawa zrezygnuje wskazany uczestnik</w:t>
      </w:r>
      <w:r w:rsidR="004D1269">
        <w:rPr>
          <w:rFonts w:ascii="Arial Nova" w:hAnsi="Arial Nova" w:cs="Times New Roman"/>
          <w:sz w:val="24"/>
          <w:szCs w:val="24"/>
          <w:lang w:val="pl-PL"/>
        </w:rPr>
        <w:t>,</w:t>
      </w:r>
      <w:r w:rsidR="009C775A" w:rsidRPr="009C1A5B">
        <w:rPr>
          <w:rFonts w:ascii="Arial Nova" w:hAnsi="Arial Nova" w:cs="Times New Roman"/>
          <w:sz w:val="24"/>
          <w:szCs w:val="24"/>
          <w:lang w:val="pl-PL"/>
        </w:rPr>
        <w:t xml:space="preserve"> to prawo to przechodzi na kolejną osobę z listy rezerwowej.</w:t>
      </w:r>
    </w:p>
    <w:p w14:paraId="20EBB0A9" w14:textId="12F85C7E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Ostateczna lista osób zakwalifikowanych oraz lista rezerwowa zostaną upublicznione na stronie internetowej Szkoły oraz w Sekretariacie Szkoły</w:t>
      </w:r>
      <w:r w:rsidR="003A648D" w:rsidRPr="009C1A5B">
        <w:rPr>
          <w:rFonts w:ascii="Arial Nova" w:hAnsi="Arial Nova" w:cs="Times New Roman"/>
          <w:sz w:val="24"/>
          <w:szCs w:val="24"/>
          <w:lang w:val="pl-PL"/>
        </w:rPr>
        <w:t xml:space="preserve"> do dnia </w:t>
      </w:r>
      <w:r w:rsidR="004D1269">
        <w:rPr>
          <w:rFonts w:ascii="Arial Nova" w:hAnsi="Arial Nova" w:cs="Times New Roman"/>
          <w:sz w:val="24"/>
          <w:szCs w:val="24"/>
          <w:lang w:val="pl-PL"/>
        </w:rPr>
        <w:t>1</w:t>
      </w:r>
      <w:r w:rsidR="00005A15">
        <w:rPr>
          <w:rFonts w:ascii="Arial Nova" w:hAnsi="Arial Nova" w:cs="Times New Roman"/>
          <w:sz w:val="24"/>
          <w:szCs w:val="24"/>
          <w:lang w:val="pl-PL"/>
        </w:rPr>
        <w:t>8</w:t>
      </w:r>
      <w:r w:rsidR="004D1269">
        <w:rPr>
          <w:rFonts w:ascii="Arial Nova" w:hAnsi="Arial Nova" w:cs="Times New Roman"/>
          <w:sz w:val="24"/>
          <w:szCs w:val="24"/>
          <w:lang w:val="pl-PL"/>
        </w:rPr>
        <w:t>.10</w:t>
      </w:r>
      <w:r w:rsidR="003A648D" w:rsidRPr="009C1A5B">
        <w:rPr>
          <w:rFonts w:ascii="Arial Nova" w:hAnsi="Arial Nova" w:cs="Times New Roman"/>
          <w:sz w:val="24"/>
          <w:szCs w:val="24"/>
          <w:lang w:val="pl-PL"/>
        </w:rPr>
        <w:t>.202</w:t>
      </w:r>
      <w:r w:rsidR="00CC73F1" w:rsidRPr="009C1A5B">
        <w:rPr>
          <w:rFonts w:ascii="Arial Nova" w:hAnsi="Arial Nova" w:cs="Times New Roman"/>
          <w:sz w:val="24"/>
          <w:szCs w:val="24"/>
          <w:lang w:val="pl-PL"/>
        </w:rPr>
        <w:t>4</w:t>
      </w:r>
      <w:r w:rsidR="003A648D" w:rsidRPr="009C1A5B">
        <w:rPr>
          <w:rFonts w:ascii="Arial Nova" w:hAnsi="Arial Nova" w:cs="Times New Roman"/>
          <w:sz w:val="24"/>
          <w:szCs w:val="24"/>
          <w:lang w:val="pl-PL"/>
        </w:rPr>
        <w:t xml:space="preserve"> r. do godziny 1</w:t>
      </w:r>
      <w:r w:rsidR="00201092">
        <w:rPr>
          <w:rFonts w:ascii="Arial Nova" w:hAnsi="Arial Nova" w:cs="Times New Roman"/>
          <w:sz w:val="24"/>
          <w:szCs w:val="24"/>
          <w:lang w:val="pl-PL"/>
        </w:rPr>
        <w:t>6</w:t>
      </w:r>
      <w:r w:rsidR="003A648D" w:rsidRPr="009C1A5B">
        <w:rPr>
          <w:rFonts w:ascii="Arial Nova" w:hAnsi="Arial Nova" w:cs="Times New Roman"/>
          <w:sz w:val="24"/>
          <w:szCs w:val="24"/>
          <w:lang w:val="pl-PL"/>
        </w:rPr>
        <w:t xml:space="preserve">:00.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</w:t>
      </w:r>
    </w:p>
    <w:p w14:paraId="0CE5100D" w14:textId="21B06EF1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Po opublikowaniu listy osób zakwalifikowanych uczestnicy niezwłocznie</w:t>
      </w:r>
      <w:r w:rsidR="00201092">
        <w:rPr>
          <w:rFonts w:ascii="Arial Nova" w:hAnsi="Arial Nova" w:cs="Times New Roman"/>
          <w:sz w:val="24"/>
          <w:szCs w:val="24"/>
          <w:lang w:val="pl-PL"/>
        </w:rPr>
        <w:t xml:space="preserve"> muszą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potwierdz</w:t>
      </w:r>
      <w:r w:rsidR="00201092">
        <w:rPr>
          <w:rFonts w:ascii="Arial Nova" w:hAnsi="Arial Nova" w:cs="Times New Roman"/>
          <w:sz w:val="24"/>
          <w:szCs w:val="24"/>
          <w:lang w:val="pl-PL"/>
        </w:rPr>
        <w:t>ić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swoją gotowość do udziału w projekcie</w:t>
      </w:r>
      <w:r w:rsidR="00ED2564" w:rsidRPr="009C1A5B">
        <w:rPr>
          <w:rFonts w:ascii="Arial Nova" w:hAnsi="Arial Nova" w:cs="Times New Roman"/>
          <w:sz w:val="24"/>
          <w:szCs w:val="24"/>
          <w:lang w:val="pl-PL"/>
        </w:rPr>
        <w:t>, w tym poprzez podpisanie umowy.</w:t>
      </w:r>
    </w:p>
    <w:p w14:paraId="47A9003A" w14:textId="4F342E8C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lastRenderedPageBreak/>
        <w:t>W przypadku, kiedy uczestnik zostanie zakwalifikowany na podstawie procedury rekrutacyjnej</w:t>
      </w:r>
      <w:r w:rsidR="004F23CD">
        <w:rPr>
          <w:rFonts w:ascii="Arial Nova" w:hAnsi="Arial Nova" w:cs="Times New Roman"/>
          <w:sz w:val="24"/>
          <w:szCs w:val="24"/>
          <w:lang w:val="pl-PL"/>
        </w:rPr>
        <w:t xml:space="preserve"> nie może </w:t>
      </w:r>
      <w:r w:rsidR="00436636">
        <w:rPr>
          <w:rFonts w:ascii="Arial Nova" w:hAnsi="Arial Nova" w:cs="Times New Roman"/>
          <w:sz w:val="24"/>
          <w:szCs w:val="24"/>
          <w:lang w:val="pl-PL"/>
        </w:rPr>
        <w:t>wziąć udziału w przedsięwzięciu,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może odstąpić od uczestnictwa w projekcie niezwłocznie informując o tym Komisję Rekrutacyjną.</w:t>
      </w:r>
    </w:p>
    <w:p w14:paraId="397A8A16" w14:textId="17E69B84" w:rsidR="009C775A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przypadku rezygnacji lub niepodpisania umowy z zakwalifikowanym uczestnikiem na jego miejsce wchodzi kolejna osoba z listy rezerwowej z najwyższą </w:t>
      </w:r>
      <w:r w:rsidR="00436636">
        <w:rPr>
          <w:rFonts w:ascii="Arial Nova" w:hAnsi="Arial Nova" w:cs="Times New Roman"/>
          <w:sz w:val="24"/>
          <w:szCs w:val="24"/>
          <w:lang w:val="pl-PL"/>
        </w:rPr>
        <w:t>liczbą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punktów uzyskanych w procesie rekrutacji. </w:t>
      </w:r>
    </w:p>
    <w:p w14:paraId="352D1754" w14:textId="00246B39" w:rsidR="00FA7C24" w:rsidRPr="009C1A5B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14:paraId="39339079" w14:textId="0BEFBBBC" w:rsidR="00115093" w:rsidRPr="009C1A5B" w:rsidRDefault="00115093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snapToGrid/>
          <w:sz w:val="24"/>
          <w:szCs w:val="24"/>
          <w:lang w:val="pl-PL" w:eastAsia="en-US"/>
        </w:rPr>
      </w:pPr>
    </w:p>
    <w:p w14:paraId="6C806D50" w14:textId="77777777" w:rsidR="00D4364C" w:rsidRPr="009C1A5B" w:rsidRDefault="00115093" w:rsidP="00D4364C">
      <w:pPr>
        <w:jc w:val="center"/>
        <w:rPr>
          <w:rFonts w:ascii="Arial Nova" w:eastAsia="SimSun" w:hAnsi="Arial Nova"/>
          <w:b/>
          <w:bCs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bCs/>
          <w:snapToGrid/>
          <w:sz w:val="24"/>
          <w:szCs w:val="24"/>
          <w:lang w:val="pl-PL" w:eastAsia="en-US"/>
        </w:rPr>
        <w:t xml:space="preserve">§ 8 </w:t>
      </w:r>
    </w:p>
    <w:p w14:paraId="238E804D" w14:textId="1B92DEF7" w:rsidR="00115093" w:rsidRPr="009C1A5B" w:rsidRDefault="00115093" w:rsidP="00D4364C">
      <w:pPr>
        <w:jc w:val="center"/>
        <w:rPr>
          <w:rFonts w:ascii="Arial Nova" w:eastAsia="SimSun" w:hAnsi="Arial Nova"/>
          <w:b/>
          <w:bCs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b/>
          <w:bCs/>
          <w:snapToGrid/>
          <w:sz w:val="24"/>
          <w:szCs w:val="24"/>
          <w:lang w:val="pl-PL" w:eastAsia="en-US"/>
        </w:rPr>
        <w:t xml:space="preserve">Postanowienia końcowe </w:t>
      </w:r>
    </w:p>
    <w:p w14:paraId="2B90741F" w14:textId="22427A74" w:rsidR="00115093" w:rsidRPr="009C1A5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opiekunów, celowość </w:t>
      </w:r>
      <w:r w:rsidRPr="009C1A5B">
        <w:rPr>
          <w:rFonts w:ascii="Arial Nova" w:hAnsi="Arial Nova" w:cs="Times New Roman"/>
          <w:sz w:val="24"/>
          <w:szCs w:val="24"/>
          <w:lang w:val="pl-PL"/>
        </w:rPr>
        <w:br/>
        <w:t xml:space="preserve">i przydatność wsparcia oraz sposób jego realizacji. </w:t>
      </w:r>
    </w:p>
    <w:p w14:paraId="5FC3A532" w14:textId="7C4170F9" w:rsidR="00115093" w:rsidRPr="009C1A5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Uczestnik projektu ponosi odpowiedzialność za składanie oświadczeń niezgodnych </w:t>
      </w:r>
      <w:r w:rsidR="00896640" w:rsidRPr="009C1A5B">
        <w:rPr>
          <w:rFonts w:ascii="Arial Nova" w:hAnsi="Arial Nova" w:cs="Times New Roman"/>
          <w:sz w:val="24"/>
          <w:szCs w:val="24"/>
          <w:lang w:val="pl-PL"/>
        </w:rPr>
        <w:br/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z prawdą. </w:t>
      </w:r>
    </w:p>
    <w:p w14:paraId="0701CFAD" w14:textId="41D30136" w:rsidR="00115093" w:rsidRPr="009C1A5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Nadzór organizacyjny i merytoryczny nad realizacją projektu sprawował będzie koordynator projektu z ramienia Szkoły.</w:t>
      </w:r>
    </w:p>
    <w:p w14:paraId="4F409E62" w14:textId="396C2D71" w:rsidR="00E66886" w:rsidRPr="009C1A5B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W przypadku zmian spowodowanych oddziaływaniem pośrednim bądź bezpośrednim na działania projektowe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Szkoła będzie na bieżąco przekazywać informacje o ewentualnych </w:t>
      </w:r>
      <w:r w:rsidR="00436636">
        <w:rPr>
          <w:rFonts w:ascii="Arial Nova" w:hAnsi="Arial Nova" w:cs="Times New Roman"/>
          <w:sz w:val="24"/>
          <w:szCs w:val="24"/>
          <w:lang w:val="pl-PL"/>
        </w:rPr>
        <w:t xml:space="preserve">zmianach i 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aktualizacjach.  </w:t>
      </w:r>
    </w:p>
    <w:p w14:paraId="6516A989" w14:textId="53F8AE93" w:rsidR="00115093" w:rsidRPr="009C1A5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W przypadkach nieuregulowanych niniejszym </w:t>
      </w:r>
      <w:r w:rsidR="00436636">
        <w:rPr>
          <w:rFonts w:ascii="Arial Nova" w:hAnsi="Arial Nova" w:cs="Times New Roman"/>
          <w:sz w:val="24"/>
          <w:szCs w:val="24"/>
          <w:lang w:val="pl-PL"/>
        </w:rPr>
        <w:t>R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egulaminem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,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decyzj</w:t>
      </w:r>
      <w:r w:rsidR="00575ABF" w:rsidRPr="009C1A5B">
        <w:rPr>
          <w:rFonts w:ascii="Arial Nova" w:hAnsi="Arial Nova" w:cs="Times New Roman"/>
          <w:sz w:val="24"/>
          <w:szCs w:val="24"/>
          <w:lang w:val="pl-PL"/>
        </w:rPr>
        <w:t>e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 podejmuje koordynator projektu z ramienia </w:t>
      </w:r>
      <w:r w:rsidR="00F31C30">
        <w:rPr>
          <w:rFonts w:ascii="Arial Nova" w:hAnsi="Arial Nova" w:cs="Times New Roman"/>
          <w:sz w:val="24"/>
          <w:szCs w:val="24"/>
          <w:lang w:val="pl-PL"/>
        </w:rPr>
        <w:t>O</w:t>
      </w:r>
      <w:r w:rsidRPr="009C1A5B">
        <w:rPr>
          <w:rFonts w:ascii="Arial Nova" w:hAnsi="Arial Nova" w:cs="Times New Roman"/>
          <w:sz w:val="24"/>
          <w:szCs w:val="24"/>
          <w:lang w:val="pl-PL"/>
        </w:rPr>
        <w:t xml:space="preserve">rganizacji </w:t>
      </w:r>
      <w:r w:rsidR="00F31C30">
        <w:rPr>
          <w:rFonts w:ascii="Arial Nova" w:hAnsi="Arial Nova" w:cs="Times New Roman"/>
          <w:sz w:val="24"/>
          <w:szCs w:val="24"/>
          <w:lang w:val="pl-PL"/>
        </w:rPr>
        <w:t>W</w:t>
      </w:r>
      <w:r w:rsidRPr="009C1A5B">
        <w:rPr>
          <w:rFonts w:ascii="Arial Nova" w:hAnsi="Arial Nova" w:cs="Times New Roman"/>
          <w:sz w:val="24"/>
          <w:szCs w:val="24"/>
          <w:lang w:val="pl-PL"/>
        </w:rPr>
        <w:t>ysyłającej w porozumieniu z Komisją Rekrutacyjną.</w:t>
      </w:r>
    </w:p>
    <w:p w14:paraId="5A37A438" w14:textId="3172D333" w:rsidR="00115093" w:rsidRPr="009C1A5B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 Nova" w:hAnsi="Arial Nova" w:cs="Times New Roman"/>
          <w:sz w:val="24"/>
          <w:szCs w:val="24"/>
          <w:lang w:val="pl-PL"/>
        </w:rPr>
      </w:pPr>
      <w:r w:rsidRPr="009C1A5B">
        <w:rPr>
          <w:rFonts w:ascii="Arial Nova" w:hAnsi="Arial Nova" w:cs="Times New Roman"/>
          <w:sz w:val="24"/>
          <w:szCs w:val="24"/>
          <w:lang w:val="pl-PL"/>
        </w:rPr>
        <w:t>Regulamin obowiązuje w okresie trwania projektu.</w:t>
      </w:r>
    </w:p>
    <w:p w14:paraId="7A5AE428" w14:textId="77777777" w:rsidR="00115093" w:rsidRPr="009C1A5B" w:rsidRDefault="00115093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snapToGrid/>
          <w:sz w:val="24"/>
          <w:szCs w:val="24"/>
          <w:lang w:val="pl-PL" w:eastAsia="en-US"/>
        </w:rPr>
      </w:pPr>
    </w:p>
    <w:p w14:paraId="1183CCA6" w14:textId="0A3A51A5" w:rsidR="00FA7C24" w:rsidRPr="0046295B" w:rsidRDefault="00FA7C24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b/>
          <w:bCs/>
          <w:snapToGrid/>
          <w:sz w:val="24"/>
          <w:szCs w:val="24"/>
          <w:lang w:val="pl-PL" w:eastAsia="en-US"/>
        </w:rPr>
      </w:pPr>
      <w:r w:rsidRPr="0046295B">
        <w:rPr>
          <w:rFonts w:ascii="Arial Nova" w:eastAsia="SimSun" w:hAnsi="Arial Nova"/>
          <w:b/>
          <w:bCs/>
          <w:snapToGrid/>
          <w:sz w:val="24"/>
          <w:szCs w:val="24"/>
          <w:lang w:val="pl-PL" w:eastAsia="en-US"/>
        </w:rPr>
        <w:t xml:space="preserve">Załączniki do Regulaminu Rekrutacji: </w:t>
      </w:r>
    </w:p>
    <w:p w14:paraId="084EAE36" w14:textId="064E21DE" w:rsidR="00FA7C24" w:rsidRPr="009C1A5B" w:rsidRDefault="00FA7C24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Zał. 1 </w:t>
      </w:r>
      <w:r w:rsidR="00115093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>Formularz Zgłoszeniowy;</w:t>
      </w:r>
      <w:r w:rsidR="0044120F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 </w:t>
      </w:r>
    </w:p>
    <w:p w14:paraId="3864F212" w14:textId="56631256" w:rsidR="00FA7C24" w:rsidRPr="009C1A5B" w:rsidRDefault="00FA7C24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Zał. </w:t>
      </w:r>
      <w:r w:rsidR="00896640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>2</w:t>
      </w:r>
      <w:r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>formularza</w:t>
      </w:r>
      <w:r w:rsidR="002955EA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 zgłoszeniowego</w:t>
      </w:r>
      <w:r w:rsidR="00115093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>;</w:t>
      </w:r>
      <w:r w:rsidR="0044120F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 </w:t>
      </w:r>
    </w:p>
    <w:p w14:paraId="582A6133" w14:textId="631AC496" w:rsidR="00A70FAE" w:rsidRPr="009C1A5B" w:rsidRDefault="00A70FAE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snapToGrid/>
          <w:sz w:val="24"/>
          <w:szCs w:val="24"/>
          <w:lang w:val="pl-PL" w:eastAsia="en-US"/>
        </w:rPr>
      </w:pPr>
      <w:r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Zał. </w:t>
      </w:r>
      <w:r w:rsidR="0046295B">
        <w:rPr>
          <w:rFonts w:ascii="Arial Nova" w:eastAsia="SimSun" w:hAnsi="Arial Nova"/>
          <w:snapToGrid/>
          <w:sz w:val="24"/>
          <w:szCs w:val="24"/>
          <w:lang w:val="pl-PL" w:eastAsia="en-US"/>
        </w:rPr>
        <w:t>3</w:t>
      </w:r>
      <w:r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 xml:space="preserve"> Wzór umowy z uczestnikiem</w:t>
      </w:r>
      <w:r w:rsidR="0000440D" w:rsidRPr="009C1A5B">
        <w:rPr>
          <w:rFonts w:ascii="Arial Nova" w:eastAsia="SimSun" w:hAnsi="Arial Nova"/>
          <w:snapToGrid/>
          <w:sz w:val="24"/>
          <w:szCs w:val="24"/>
          <w:lang w:val="pl-PL" w:eastAsia="en-US"/>
        </w:rPr>
        <w:t>.</w:t>
      </w:r>
    </w:p>
    <w:p w14:paraId="52339736" w14:textId="078E6E8F" w:rsidR="00115093" w:rsidRPr="009C1A5B" w:rsidRDefault="00115093" w:rsidP="009C775A">
      <w:pPr>
        <w:autoSpaceDE w:val="0"/>
        <w:autoSpaceDN w:val="0"/>
        <w:adjustRightInd w:val="0"/>
        <w:spacing w:before="120"/>
        <w:rPr>
          <w:rFonts w:ascii="Arial Nova" w:eastAsia="SimSun" w:hAnsi="Arial Nova"/>
          <w:snapToGrid/>
          <w:sz w:val="24"/>
          <w:szCs w:val="24"/>
          <w:lang w:val="pl-PL" w:eastAsia="en-US"/>
        </w:rPr>
      </w:pPr>
    </w:p>
    <w:p w14:paraId="07E5E5E9" w14:textId="19B1DDF5" w:rsidR="00FA7C24" w:rsidRPr="009C1A5B" w:rsidRDefault="00FA7C24" w:rsidP="009C775A">
      <w:pPr>
        <w:tabs>
          <w:tab w:val="left" w:pos="1872"/>
        </w:tabs>
        <w:spacing w:before="120"/>
        <w:rPr>
          <w:rFonts w:ascii="Arial Nova" w:hAnsi="Arial Nova"/>
          <w:sz w:val="22"/>
          <w:szCs w:val="22"/>
          <w:lang w:val="pl-PL"/>
        </w:rPr>
      </w:pPr>
    </w:p>
    <w:p w14:paraId="579CD053" w14:textId="35F0F591" w:rsidR="00FA7C24" w:rsidRPr="009C1A5B" w:rsidRDefault="00FA7C24" w:rsidP="009C775A">
      <w:pPr>
        <w:tabs>
          <w:tab w:val="left" w:pos="1872"/>
        </w:tabs>
        <w:spacing w:before="120"/>
        <w:rPr>
          <w:rFonts w:ascii="Arial Nova" w:hAnsi="Arial Nova"/>
          <w:sz w:val="22"/>
          <w:szCs w:val="22"/>
          <w:lang w:val="pl-PL"/>
        </w:rPr>
      </w:pPr>
    </w:p>
    <w:p w14:paraId="7809875A" w14:textId="77777777" w:rsidR="00FA7C24" w:rsidRPr="009C1A5B" w:rsidRDefault="00FA7C24" w:rsidP="009C775A">
      <w:pPr>
        <w:tabs>
          <w:tab w:val="left" w:pos="1872"/>
        </w:tabs>
        <w:spacing w:before="120"/>
        <w:rPr>
          <w:rFonts w:ascii="Arial Nova" w:hAnsi="Arial Nova"/>
          <w:sz w:val="22"/>
          <w:szCs w:val="22"/>
          <w:lang w:val="pl-PL"/>
        </w:rPr>
      </w:pPr>
    </w:p>
    <w:sectPr w:rsidR="00FA7C24" w:rsidRPr="009C1A5B" w:rsidSect="00AE7075">
      <w:footerReference w:type="default" r:id="rId11"/>
      <w:pgSz w:w="11906" w:h="16838"/>
      <w:pgMar w:top="1239" w:right="1417" w:bottom="1417" w:left="1417" w:header="568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49B7" w14:textId="77777777" w:rsidR="00030C14" w:rsidRDefault="00030C14" w:rsidP="009C6FB4">
      <w:r>
        <w:separator/>
      </w:r>
    </w:p>
  </w:endnote>
  <w:endnote w:type="continuationSeparator" w:id="0">
    <w:p w14:paraId="4CE1D441" w14:textId="77777777" w:rsidR="00030C14" w:rsidRDefault="00030C14" w:rsidP="009C6FB4">
      <w:r>
        <w:continuationSeparator/>
      </w:r>
    </w:p>
  </w:endnote>
  <w:endnote w:type="continuationNotice" w:id="1">
    <w:p w14:paraId="0E994DF0" w14:textId="77777777" w:rsidR="00030C14" w:rsidRDefault="00030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2492AED3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0A7807" w:rsidRPr="000A7807">
          <w:rPr>
            <w:b/>
            <w:noProof/>
            <w:lang w:val="pl-PL"/>
          </w:rPr>
          <w:t>6</w:t>
        </w:r>
        <w:r w:rsidRPr="008C11A6">
          <w:rPr>
            <w:b/>
          </w:rPr>
          <w:fldChar w:fldCharType="end"/>
        </w:r>
      </w:p>
    </w:sdtContent>
  </w:sdt>
  <w:p w14:paraId="60FA4CAE" w14:textId="18A5264C" w:rsidR="00697E25" w:rsidRPr="002E5A7F" w:rsidRDefault="002E5A7F" w:rsidP="002E5A7F">
    <w:pPr>
      <w:spacing w:before="120" w:after="120" w:line="276" w:lineRule="auto"/>
      <w:jc w:val="right"/>
      <w:rPr>
        <w:rFonts w:ascii="Arial Nova" w:hAnsi="Arial Nova"/>
        <w:bCs/>
        <w:sz w:val="24"/>
        <w:szCs w:val="24"/>
        <w:lang w:val="pl-PL"/>
      </w:rPr>
    </w:pPr>
    <w:r w:rsidRPr="009C1A5B">
      <w:rPr>
        <w:rFonts w:ascii="Arial Nova" w:hAnsi="Arial Nova"/>
        <w:bCs/>
        <w:sz w:val="24"/>
        <w:szCs w:val="24"/>
        <w:lang w:val="pl-PL"/>
      </w:rPr>
      <w:t xml:space="preserve">Warta, </w:t>
    </w:r>
    <w:r w:rsidR="00250ADC">
      <w:rPr>
        <w:rFonts w:ascii="Arial Nova" w:hAnsi="Arial Nova"/>
        <w:bCs/>
        <w:sz w:val="24"/>
        <w:szCs w:val="24"/>
        <w:lang w:val="pl-PL"/>
      </w:rPr>
      <w:t>1</w:t>
    </w:r>
    <w:r w:rsidR="00005A15">
      <w:rPr>
        <w:rFonts w:ascii="Arial Nova" w:hAnsi="Arial Nova"/>
        <w:bCs/>
        <w:sz w:val="24"/>
        <w:szCs w:val="24"/>
        <w:lang w:val="pl-PL"/>
      </w:rPr>
      <w:t>1</w:t>
    </w:r>
    <w:r w:rsidR="00250ADC">
      <w:rPr>
        <w:rFonts w:ascii="Arial Nova" w:hAnsi="Arial Nova"/>
        <w:bCs/>
        <w:sz w:val="24"/>
        <w:szCs w:val="24"/>
        <w:lang w:val="pl-PL"/>
      </w:rPr>
      <w:t>.10</w:t>
    </w:r>
    <w:r w:rsidRPr="009C1A5B">
      <w:rPr>
        <w:rFonts w:ascii="Arial Nova" w:hAnsi="Arial Nova"/>
        <w:bCs/>
        <w:sz w:val="24"/>
        <w:szCs w:val="24"/>
        <w:lang w:val="pl-PL"/>
      </w:rPr>
      <w:t xml:space="preserve">.2024 r. </w:t>
    </w:r>
    <w:r w:rsidR="009D3FDE" w:rsidRPr="00D42AE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0E4D128" wp14:editId="6F066ED6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2374900" cy="538480"/>
          <wp:effectExtent l="0" t="0" r="6350" b="0"/>
          <wp:wrapTight wrapText="bothSides">
            <wp:wrapPolygon edited="0">
              <wp:start x="0" y="0"/>
              <wp:lineTo x="0" y="20632"/>
              <wp:lineTo x="21484" y="20632"/>
              <wp:lineTo x="21484" y="0"/>
              <wp:lineTo x="0" y="0"/>
            </wp:wrapPolygon>
          </wp:wrapTight>
          <wp:docPr id="1502612145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37923" w14:textId="77777777" w:rsidR="00030C14" w:rsidRDefault="00030C14" w:rsidP="009C6FB4">
      <w:r>
        <w:separator/>
      </w:r>
    </w:p>
  </w:footnote>
  <w:footnote w:type="continuationSeparator" w:id="0">
    <w:p w14:paraId="2C48C4C1" w14:textId="77777777" w:rsidR="00030C14" w:rsidRDefault="00030C14" w:rsidP="009C6FB4">
      <w:r>
        <w:continuationSeparator/>
      </w:r>
    </w:p>
  </w:footnote>
  <w:footnote w:type="continuationNotice" w:id="1">
    <w:p w14:paraId="62B4A260" w14:textId="77777777" w:rsidR="00030C14" w:rsidRDefault="00030C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7E5B"/>
    <w:multiLevelType w:val="hybridMultilevel"/>
    <w:tmpl w:val="D390C1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C2C90"/>
    <w:multiLevelType w:val="hybridMultilevel"/>
    <w:tmpl w:val="555C28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237E0"/>
    <w:multiLevelType w:val="hybridMultilevel"/>
    <w:tmpl w:val="3F7856F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E4141B"/>
    <w:multiLevelType w:val="hybridMultilevel"/>
    <w:tmpl w:val="555C2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FF1933"/>
    <w:multiLevelType w:val="hybridMultilevel"/>
    <w:tmpl w:val="703895C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26247D"/>
    <w:multiLevelType w:val="hybridMultilevel"/>
    <w:tmpl w:val="F22C0A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45B28"/>
    <w:multiLevelType w:val="hybridMultilevel"/>
    <w:tmpl w:val="C2885ED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7F6216"/>
    <w:multiLevelType w:val="hybridMultilevel"/>
    <w:tmpl w:val="DC86B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2"/>
  </w:num>
  <w:num w:numId="3">
    <w:abstractNumId w:val="13"/>
  </w:num>
  <w:num w:numId="4">
    <w:abstractNumId w:val="25"/>
  </w:num>
  <w:num w:numId="5">
    <w:abstractNumId w:val="9"/>
  </w:num>
  <w:num w:numId="6">
    <w:abstractNumId w:val="29"/>
  </w:num>
  <w:num w:numId="7">
    <w:abstractNumId w:val="15"/>
  </w:num>
  <w:num w:numId="8">
    <w:abstractNumId w:val="10"/>
  </w:num>
  <w:num w:numId="9">
    <w:abstractNumId w:val="39"/>
  </w:num>
  <w:num w:numId="10">
    <w:abstractNumId w:val="26"/>
  </w:num>
  <w:num w:numId="11">
    <w:abstractNumId w:val="36"/>
  </w:num>
  <w:num w:numId="12">
    <w:abstractNumId w:val="18"/>
  </w:num>
  <w:num w:numId="13">
    <w:abstractNumId w:val="22"/>
  </w:num>
  <w:num w:numId="14">
    <w:abstractNumId w:val="5"/>
  </w:num>
  <w:num w:numId="15">
    <w:abstractNumId w:val="1"/>
  </w:num>
  <w:num w:numId="16">
    <w:abstractNumId w:val="38"/>
  </w:num>
  <w:num w:numId="17">
    <w:abstractNumId w:val="17"/>
  </w:num>
  <w:num w:numId="18">
    <w:abstractNumId w:val="6"/>
  </w:num>
  <w:num w:numId="19">
    <w:abstractNumId w:val="30"/>
  </w:num>
  <w:num w:numId="20">
    <w:abstractNumId w:val="27"/>
  </w:num>
  <w:num w:numId="21">
    <w:abstractNumId w:val="34"/>
  </w:num>
  <w:num w:numId="22">
    <w:abstractNumId w:val="33"/>
  </w:num>
  <w:num w:numId="23">
    <w:abstractNumId w:val="24"/>
  </w:num>
  <w:num w:numId="24">
    <w:abstractNumId w:val="28"/>
  </w:num>
  <w:num w:numId="25">
    <w:abstractNumId w:val="8"/>
  </w:num>
  <w:num w:numId="26">
    <w:abstractNumId w:val="11"/>
  </w:num>
  <w:num w:numId="27">
    <w:abstractNumId w:val="21"/>
  </w:num>
  <w:num w:numId="28">
    <w:abstractNumId w:val="37"/>
  </w:num>
  <w:num w:numId="29">
    <w:abstractNumId w:val="3"/>
  </w:num>
  <w:num w:numId="30">
    <w:abstractNumId w:val="2"/>
  </w:num>
  <w:num w:numId="31">
    <w:abstractNumId w:val="0"/>
  </w:num>
  <w:num w:numId="32">
    <w:abstractNumId w:val="19"/>
  </w:num>
  <w:num w:numId="33">
    <w:abstractNumId w:val="40"/>
  </w:num>
  <w:num w:numId="34">
    <w:abstractNumId w:val="14"/>
  </w:num>
  <w:num w:numId="35">
    <w:abstractNumId w:val="7"/>
  </w:num>
  <w:num w:numId="36">
    <w:abstractNumId w:val="35"/>
  </w:num>
  <w:num w:numId="37">
    <w:abstractNumId w:val="12"/>
  </w:num>
  <w:num w:numId="38">
    <w:abstractNumId w:val="16"/>
  </w:num>
  <w:num w:numId="39">
    <w:abstractNumId w:val="31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B22"/>
    <w:rsid w:val="00001D59"/>
    <w:rsid w:val="0000440D"/>
    <w:rsid w:val="00005A15"/>
    <w:rsid w:val="0000622C"/>
    <w:rsid w:val="0000644A"/>
    <w:rsid w:val="00010A9D"/>
    <w:rsid w:val="00012F2A"/>
    <w:rsid w:val="000159B3"/>
    <w:rsid w:val="000230A4"/>
    <w:rsid w:val="00030C14"/>
    <w:rsid w:val="0004004E"/>
    <w:rsid w:val="00050B06"/>
    <w:rsid w:val="0006014D"/>
    <w:rsid w:val="000658BE"/>
    <w:rsid w:val="000721E0"/>
    <w:rsid w:val="00087568"/>
    <w:rsid w:val="000945F2"/>
    <w:rsid w:val="000A3E3F"/>
    <w:rsid w:val="000A5E5B"/>
    <w:rsid w:val="000A7807"/>
    <w:rsid w:val="000B7C4D"/>
    <w:rsid w:val="000C2C7E"/>
    <w:rsid w:val="000C76B1"/>
    <w:rsid w:val="000D3D60"/>
    <w:rsid w:val="000D5789"/>
    <w:rsid w:val="000E67E0"/>
    <w:rsid w:val="00107BEA"/>
    <w:rsid w:val="0011094F"/>
    <w:rsid w:val="00113E30"/>
    <w:rsid w:val="00115093"/>
    <w:rsid w:val="001211AB"/>
    <w:rsid w:val="00122EDB"/>
    <w:rsid w:val="00124EC2"/>
    <w:rsid w:val="00126608"/>
    <w:rsid w:val="00184AF8"/>
    <w:rsid w:val="0018738B"/>
    <w:rsid w:val="0019564C"/>
    <w:rsid w:val="001A40C3"/>
    <w:rsid w:val="001A7593"/>
    <w:rsid w:val="001B3013"/>
    <w:rsid w:val="001C518A"/>
    <w:rsid w:val="001E14B7"/>
    <w:rsid w:val="001F6949"/>
    <w:rsid w:val="00201092"/>
    <w:rsid w:val="002101C0"/>
    <w:rsid w:val="00215976"/>
    <w:rsid w:val="002305F7"/>
    <w:rsid w:val="002325DC"/>
    <w:rsid w:val="00240B0C"/>
    <w:rsid w:val="00250ADC"/>
    <w:rsid w:val="00254759"/>
    <w:rsid w:val="00256F6C"/>
    <w:rsid w:val="002612F1"/>
    <w:rsid w:val="002707D6"/>
    <w:rsid w:val="00275C4C"/>
    <w:rsid w:val="002932E1"/>
    <w:rsid w:val="002955EA"/>
    <w:rsid w:val="002A318A"/>
    <w:rsid w:val="002B6BEC"/>
    <w:rsid w:val="002D1602"/>
    <w:rsid w:val="002D2431"/>
    <w:rsid w:val="002D38B2"/>
    <w:rsid w:val="002E016C"/>
    <w:rsid w:val="002E33D6"/>
    <w:rsid w:val="002E5A7F"/>
    <w:rsid w:val="002F133F"/>
    <w:rsid w:val="002F2F66"/>
    <w:rsid w:val="002F68A5"/>
    <w:rsid w:val="00312C87"/>
    <w:rsid w:val="00314A31"/>
    <w:rsid w:val="0031577F"/>
    <w:rsid w:val="0031651C"/>
    <w:rsid w:val="0034326C"/>
    <w:rsid w:val="0034590F"/>
    <w:rsid w:val="00345E10"/>
    <w:rsid w:val="003520F7"/>
    <w:rsid w:val="00353952"/>
    <w:rsid w:val="00353B39"/>
    <w:rsid w:val="00363477"/>
    <w:rsid w:val="00370EF9"/>
    <w:rsid w:val="00372B21"/>
    <w:rsid w:val="00373FC4"/>
    <w:rsid w:val="00374387"/>
    <w:rsid w:val="00397ADD"/>
    <w:rsid w:val="003A648D"/>
    <w:rsid w:val="003B637F"/>
    <w:rsid w:val="003C015B"/>
    <w:rsid w:val="003C23EE"/>
    <w:rsid w:val="003C3D2C"/>
    <w:rsid w:val="003D31BB"/>
    <w:rsid w:val="003D5868"/>
    <w:rsid w:val="003E2718"/>
    <w:rsid w:val="003E2EC0"/>
    <w:rsid w:val="003E6654"/>
    <w:rsid w:val="003F2E5B"/>
    <w:rsid w:val="003F6E33"/>
    <w:rsid w:val="00400139"/>
    <w:rsid w:val="00403039"/>
    <w:rsid w:val="004052E7"/>
    <w:rsid w:val="004152D8"/>
    <w:rsid w:val="00420229"/>
    <w:rsid w:val="00436636"/>
    <w:rsid w:val="0043703F"/>
    <w:rsid w:val="0044120F"/>
    <w:rsid w:val="00442EB7"/>
    <w:rsid w:val="0046295B"/>
    <w:rsid w:val="00462D34"/>
    <w:rsid w:val="0047259A"/>
    <w:rsid w:val="00491DE3"/>
    <w:rsid w:val="004934AA"/>
    <w:rsid w:val="004B4F58"/>
    <w:rsid w:val="004C471A"/>
    <w:rsid w:val="004D1269"/>
    <w:rsid w:val="004D5B89"/>
    <w:rsid w:val="004E0851"/>
    <w:rsid w:val="004F05A3"/>
    <w:rsid w:val="004F1ECB"/>
    <w:rsid w:val="004F23CD"/>
    <w:rsid w:val="004F5F04"/>
    <w:rsid w:val="00502EE8"/>
    <w:rsid w:val="005052DB"/>
    <w:rsid w:val="00507A52"/>
    <w:rsid w:val="0052084A"/>
    <w:rsid w:val="00526347"/>
    <w:rsid w:val="00526828"/>
    <w:rsid w:val="005326AB"/>
    <w:rsid w:val="005369A7"/>
    <w:rsid w:val="00547339"/>
    <w:rsid w:val="005526C1"/>
    <w:rsid w:val="00555C17"/>
    <w:rsid w:val="00562F7A"/>
    <w:rsid w:val="005710C6"/>
    <w:rsid w:val="00572E77"/>
    <w:rsid w:val="00572FC0"/>
    <w:rsid w:val="00575ABF"/>
    <w:rsid w:val="00582612"/>
    <w:rsid w:val="00584C01"/>
    <w:rsid w:val="00584E12"/>
    <w:rsid w:val="005854DB"/>
    <w:rsid w:val="005B1544"/>
    <w:rsid w:val="005B7AA6"/>
    <w:rsid w:val="005C0A88"/>
    <w:rsid w:val="005D22B2"/>
    <w:rsid w:val="005D533C"/>
    <w:rsid w:val="005D754B"/>
    <w:rsid w:val="005E2EC7"/>
    <w:rsid w:val="00603093"/>
    <w:rsid w:val="00603B8D"/>
    <w:rsid w:val="00611E26"/>
    <w:rsid w:val="00622DEB"/>
    <w:rsid w:val="006336A7"/>
    <w:rsid w:val="006443A6"/>
    <w:rsid w:val="006463DF"/>
    <w:rsid w:val="0065353B"/>
    <w:rsid w:val="00653CF6"/>
    <w:rsid w:val="00656645"/>
    <w:rsid w:val="00657DCA"/>
    <w:rsid w:val="00657EED"/>
    <w:rsid w:val="00662BB6"/>
    <w:rsid w:val="0066449B"/>
    <w:rsid w:val="00670FAF"/>
    <w:rsid w:val="00672051"/>
    <w:rsid w:val="006807D3"/>
    <w:rsid w:val="00683DD9"/>
    <w:rsid w:val="0068491F"/>
    <w:rsid w:val="00685483"/>
    <w:rsid w:val="006911FD"/>
    <w:rsid w:val="00696651"/>
    <w:rsid w:val="00697E25"/>
    <w:rsid w:val="006A055F"/>
    <w:rsid w:val="006A0F2A"/>
    <w:rsid w:val="006A616C"/>
    <w:rsid w:val="006A6AB8"/>
    <w:rsid w:val="006A7A11"/>
    <w:rsid w:val="006B03FA"/>
    <w:rsid w:val="006B7DA2"/>
    <w:rsid w:val="006C0D4F"/>
    <w:rsid w:val="006C5218"/>
    <w:rsid w:val="006D724B"/>
    <w:rsid w:val="006E49ED"/>
    <w:rsid w:val="006E6C2A"/>
    <w:rsid w:val="006F0A62"/>
    <w:rsid w:val="006F3979"/>
    <w:rsid w:val="006F68CE"/>
    <w:rsid w:val="0070058A"/>
    <w:rsid w:val="00710187"/>
    <w:rsid w:val="00713AEE"/>
    <w:rsid w:val="00713E9D"/>
    <w:rsid w:val="007222AD"/>
    <w:rsid w:val="00723A8F"/>
    <w:rsid w:val="00724A3A"/>
    <w:rsid w:val="00732793"/>
    <w:rsid w:val="00732B48"/>
    <w:rsid w:val="00750705"/>
    <w:rsid w:val="007508CC"/>
    <w:rsid w:val="007574AF"/>
    <w:rsid w:val="007638A7"/>
    <w:rsid w:val="0077495C"/>
    <w:rsid w:val="00776D92"/>
    <w:rsid w:val="00785372"/>
    <w:rsid w:val="007A0934"/>
    <w:rsid w:val="007B4AB4"/>
    <w:rsid w:val="007C16ED"/>
    <w:rsid w:val="007D1BC7"/>
    <w:rsid w:val="007D2B6D"/>
    <w:rsid w:val="007F0F1B"/>
    <w:rsid w:val="00800C19"/>
    <w:rsid w:val="00810EB8"/>
    <w:rsid w:val="008225C1"/>
    <w:rsid w:val="00824D93"/>
    <w:rsid w:val="00824E40"/>
    <w:rsid w:val="0082779E"/>
    <w:rsid w:val="00834849"/>
    <w:rsid w:val="00836A7A"/>
    <w:rsid w:val="00843F47"/>
    <w:rsid w:val="008562DB"/>
    <w:rsid w:val="0086087D"/>
    <w:rsid w:val="008658FA"/>
    <w:rsid w:val="00865BFB"/>
    <w:rsid w:val="00866060"/>
    <w:rsid w:val="00870C93"/>
    <w:rsid w:val="00876346"/>
    <w:rsid w:val="00891CE5"/>
    <w:rsid w:val="00896640"/>
    <w:rsid w:val="008A14B4"/>
    <w:rsid w:val="008B4771"/>
    <w:rsid w:val="008C11A6"/>
    <w:rsid w:val="008D3109"/>
    <w:rsid w:val="008E200D"/>
    <w:rsid w:val="008E39F6"/>
    <w:rsid w:val="008E5280"/>
    <w:rsid w:val="008E5E91"/>
    <w:rsid w:val="008F2790"/>
    <w:rsid w:val="00916EAC"/>
    <w:rsid w:val="00921882"/>
    <w:rsid w:val="009225CD"/>
    <w:rsid w:val="00924CD1"/>
    <w:rsid w:val="009429E6"/>
    <w:rsid w:val="00946CFC"/>
    <w:rsid w:val="0096001D"/>
    <w:rsid w:val="00973BAC"/>
    <w:rsid w:val="00974D31"/>
    <w:rsid w:val="0097618F"/>
    <w:rsid w:val="00987F60"/>
    <w:rsid w:val="009A18B8"/>
    <w:rsid w:val="009C1A5B"/>
    <w:rsid w:val="009C6FB4"/>
    <w:rsid w:val="009C775A"/>
    <w:rsid w:val="009C78CE"/>
    <w:rsid w:val="009D3FDE"/>
    <w:rsid w:val="009D5441"/>
    <w:rsid w:val="009E7819"/>
    <w:rsid w:val="009F0888"/>
    <w:rsid w:val="00A07075"/>
    <w:rsid w:val="00A1140F"/>
    <w:rsid w:val="00A15BFC"/>
    <w:rsid w:val="00A26F95"/>
    <w:rsid w:val="00A35749"/>
    <w:rsid w:val="00A43816"/>
    <w:rsid w:val="00A45383"/>
    <w:rsid w:val="00A54AF1"/>
    <w:rsid w:val="00A55AA6"/>
    <w:rsid w:val="00A55CA3"/>
    <w:rsid w:val="00A7067C"/>
    <w:rsid w:val="00A70FAE"/>
    <w:rsid w:val="00A7273C"/>
    <w:rsid w:val="00A73694"/>
    <w:rsid w:val="00A83F52"/>
    <w:rsid w:val="00A8516E"/>
    <w:rsid w:val="00A85850"/>
    <w:rsid w:val="00A87DE7"/>
    <w:rsid w:val="00AA3777"/>
    <w:rsid w:val="00AB022C"/>
    <w:rsid w:val="00AB06C5"/>
    <w:rsid w:val="00AB31C6"/>
    <w:rsid w:val="00AB40A0"/>
    <w:rsid w:val="00AC5EB9"/>
    <w:rsid w:val="00AC621A"/>
    <w:rsid w:val="00AC73CE"/>
    <w:rsid w:val="00AD6402"/>
    <w:rsid w:val="00AD6670"/>
    <w:rsid w:val="00AE7075"/>
    <w:rsid w:val="00AF0C6F"/>
    <w:rsid w:val="00B023A9"/>
    <w:rsid w:val="00B02476"/>
    <w:rsid w:val="00B057A5"/>
    <w:rsid w:val="00B06279"/>
    <w:rsid w:val="00B21EC9"/>
    <w:rsid w:val="00B27E7D"/>
    <w:rsid w:val="00B34A51"/>
    <w:rsid w:val="00B3650C"/>
    <w:rsid w:val="00B40A95"/>
    <w:rsid w:val="00B440EF"/>
    <w:rsid w:val="00B53F7C"/>
    <w:rsid w:val="00B54A9F"/>
    <w:rsid w:val="00B55808"/>
    <w:rsid w:val="00B57F73"/>
    <w:rsid w:val="00B6080F"/>
    <w:rsid w:val="00B6420B"/>
    <w:rsid w:val="00B75A68"/>
    <w:rsid w:val="00B8097E"/>
    <w:rsid w:val="00B8237E"/>
    <w:rsid w:val="00B902B1"/>
    <w:rsid w:val="00B90D85"/>
    <w:rsid w:val="00B9362B"/>
    <w:rsid w:val="00B96D65"/>
    <w:rsid w:val="00BA2709"/>
    <w:rsid w:val="00BA66E2"/>
    <w:rsid w:val="00BB70D0"/>
    <w:rsid w:val="00BB70DF"/>
    <w:rsid w:val="00BC2660"/>
    <w:rsid w:val="00BD3F87"/>
    <w:rsid w:val="00BD7A62"/>
    <w:rsid w:val="00BE4A38"/>
    <w:rsid w:val="00BE6CD2"/>
    <w:rsid w:val="00BF2978"/>
    <w:rsid w:val="00C0090A"/>
    <w:rsid w:val="00C00C43"/>
    <w:rsid w:val="00C0639A"/>
    <w:rsid w:val="00C07388"/>
    <w:rsid w:val="00C1008A"/>
    <w:rsid w:val="00C41BB5"/>
    <w:rsid w:val="00C7063A"/>
    <w:rsid w:val="00C75C7C"/>
    <w:rsid w:val="00C76777"/>
    <w:rsid w:val="00C86FB0"/>
    <w:rsid w:val="00C93CE0"/>
    <w:rsid w:val="00C97183"/>
    <w:rsid w:val="00CA479A"/>
    <w:rsid w:val="00CB147D"/>
    <w:rsid w:val="00CC0768"/>
    <w:rsid w:val="00CC0915"/>
    <w:rsid w:val="00CC642C"/>
    <w:rsid w:val="00CC73F1"/>
    <w:rsid w:val="00CD5BD9"/>
    <w:rsid w:val="00CF41FB"/>
    <w:rsid w:val="00D021F6"/>
    <w:rsid w:val="00D02B3E"/>
    <w:rsid w:val="00D10874"/>
    <w:rsid w:val="00D11605"/>
    <w:rsid w:val="00D13CE2"/>
    <w:rsid w:val="00D23EAD"/>
    <w:rsid w:val="00D4364C"/>
    <w:rsid w:val="00D500E4"/>
    <w:rsid w:val="00D5308C"/>
    <w:rsid w:val="00D57673"/>
    <w:rsid w:val="00D650E8"/>
    <w:rsid w:val="00D67E87"/>
    <w:rsid w:val="00D70D19"/>
    <w:rsid w:val="00D76B37"/>
    <w:rsid w:val="00D77508"/>
    <w:rsid w:val="00D81F2F"/>
    <w:rsid w:val="00D8279D"/>
    <w:rsid w:val="00DB0623"/>
    <w:rsid w:val="00DB3E68"/>
    <w:rsid w:val="00DB421E"/>
    <w:rsid w:val="00DB719F"/>
    <w:rsid w:val="00DC5E46"/>
    <w:rsid w:val="00DC7FF0"/>
    <w:rsid w:val="00DD4DA5"/>
    <w:rsid w:val="00DD60C8"/>
    <w:rsid w:val="00DD6987"/>
    <w:rsid w:val="00DE6DE6"/>
    <w:rsid w:val="00DF20F4"/>
    <w:rsid w:val="00DF636A"/>
    <w:rsid w:val="00E05DE9"/>
    <w:rsid w:val="00E13C42"/>
    <w:rsid w:val="00E15DC5"/>
    <w:rsid w:val="00E178CA"/>
    <w:rsid w:val="00E30002"/>
    <w:rsid w:val="00E55CB4"/>
    <w:rsid w:val="00E6081B"/>
    <w:rsid w:val="00E60AE3"/>
    <w:rsid w:val="00E66886"/>
    <w:rsid w:val="00E700D2"/>
    <w:rsid w:val="00E92281"/>
    <w:rsid w:val="00E93564"/>
    <w:rsid w:val="00E94C92"/>
    <w:rsid w:val="00E96062"/>
    <w:rsid w:val="00EA30A8"/>
    <w:rsid w:val="00EB2A5D"/>
    <w:rsid w:val="00EB3402"/>
    <w:rsid w:val="00EB6D96"/>
    <w:rsid w:val="00EC0B8D"/>
    <w:rsid w:val="00EC35DC"/>
    <w:rsid w:val="00EC59C0"/>
    <w:rsid w:val="00ED2564"/>
    <w:rsid w:val="00EE241E"/>
    <w:rsid w:val="00EF5EE4"/>
    <w:rsid w:val="00F117EE"/>
    <w:rsid w:val="00F14E42"/>
    <w:rsid w:val="00F203F3"/>
    <w:rsid w:val="00F23B77"/>
    <w:rsid w:val="00F31C30"/>
    <w:rsid w:val="00F35A02"/>
    <w:rsid w:val="00F41388"/>
    <w:rsid w:val="00F42B70"/>
    <w:rsid w:val="00F42FFE"/>
    <w:rsid w:val="00F51771"/>
    <w:rsid w:val="00F56843"/>
    <w:rsid w:val="00F72226"/>
    <w:rsid w:val="00F809E2"/>
    <w:rsid w:val="00F80C8D"/>
    <w:rsid w:val="00F81979"/>
    <w:rsid w:val="00F908B8"/>
    <w:rsid w:val="00F931AD"/>
    <w:rsid w:val="00FA78A7"/>
    <w:rsid w:val="00FA7C24"/>
    <w:rsid w:val="00FB28B2"/>
    <w:rsid w:val="00FC091C"/>
    <w:rsid w:val="00FC34A0"/>
    <w:rsid w:val="00FD1164"/>
    <w:rsid w:val="00FD5531"/>
    <w:rsid w:val="00FE0773"/>
    <w:rsid w:val="00FE70B0"/>
    <w:rsid w:val="00FE741E"/>
    <w:rsid w:val="00FF1EB1"/>
    <w:rsid w:val="00FF6031"/>
    <w:rsid w:val="7673EE68"/>
    <w:rsid w:val="7909A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8D2BD"/>
  <w15:docId w15:val="{A28BDE08-E242-4499-92F7-E3455AC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65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p-warta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93F9-F666-4575-8431-CEE81CAA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1</Pages>
  <Words>1964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Szewczyk-Rodzik</dc:creator>
  <cp:keywords/>
  <cp:lastModifiedBy>Konto Microsoft</cp:lastModifiedBy>
  <cp:revision>166</cp:revision>
  <cp:lastPrinted>2019-07-11T07:31:00Z</cp:lastPrinted>
  <dcterms:created xsi:type="dcterms:W3CDTF">2022-03-07T09:49:00Z</dcterms:created>
  <dcterms:modified xsi:type="dcterms:W3CDTF">2024-10-15T14:35:00Z</dcterms:modified>
</cp:coreProperties>
</file>